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CC" w:rsidRDefault="00E960CC" w:rsidP="00E960CC">
      <w:pPr>
        <w:widowControl w:val="0"/>
        <w:autoSpaceDE w:val="0"/>
        <w:autoSpaceDN w:val="0"/>
        <w:adjustRightInd w:val="0"/>
        <w:jc w:val="right"/>
        <w:outlineLvl w:val="1"/>
        <w:rPr>
          <w:b/>
        </w:rPr>
      </w:pPr>
      <w:r>
        <w:rPr>
          <w:b/>
        </w:rPr>
        <w:t>Приложение 3</w:t>
      </w:r>
    </w:p>
    <w:p w:rsidR="00E960CC" w:rsidRDefault="00E960CC" w:rsidP="00E960CC">
      <w:pPr>
        <w:jc w:val="right"/>
        <w:rPr>
          <w:b/>
        </w:rPr>
      </w:pPr>
    </w:p>
    <w:p w:rsidR="00E960CC" w:rsidRPr="008A0992" w:rsidRDefault="00E960CC" w:rsidP="00E960CC">
      <w:pPr>
        <w:pStyle w:val="a7"/>
        <w:ind w:left="-540"/>
        <w:rPr>
          <w:sz w:val="18"/>
          <w:szCs w:val="18"/>
        </w:rPr>
      </w:pPr>
      <w:r w:rsidRPr="008A0992">
        <w:rPr>
          <w:sz w:val="18"/>
          <w:szCs w:val="18"/>
        </w:rPr>
        <w:t xml:space="preserve">Договор №    </w:t>
      </w:r>
    </w:p>
    <w:p w:rsidR="00E960CC" w:rsidRPr="008A0992" w:rsidRDefault="00E960CC" w:rsidP="00E960CC">
      <w:pPr>
        <w:pStyle w:val="a7"/>
        <w:ind w:left="-539"/>
        <w:jc w:val="both"/>
        <w:rPr>
          <w:sz w:val="18"/>
          <w:szCs w:val="18"/>
        </w:rPr>
      </w:pPr>
      <w:r w:rsidRPr="008A0992">
        <w:rPr>
          <w:sz w:val="18"/>
          <w:szCs w:val="18"/>
        </w:rPr>
        <w:t xml:space="preserve">                                  </w:t>
      </w:r>
      <w:r>
        <w:rPr>
          <w:sz w:val="18"/>
          <w:szCs w:val="18"/>
        </w:rPr>
        <w:t xml:space="preserve">                        </w:t>
      </w:r>
      <w:r w:rsidRPr="008A0992">
        <w:rPr>
          <w:sz w:val="18"/>
          <w:szCs w:val="18"/>
        </w:rPr>
        <w:t xml:space="preserve">  о предоставлении дополнительных платных услуг </w:t>
      </w:r>
    </w:p>
    <w:p w:rsidR="00E960CC" w:rsidRPr="008A0992" w:rsidRDefault="00E960CC" w:rsidP="00E960CC">
      <w:pPr>
        <w:rPr>
          <w:b/>
          <w:bCs/>
          <w:sz w:val="18"/>
          <w:szCs w:val="18"/>
        </w:rPr>
      </w:pPr>
    </w:p>
    <w:p w:rsidR="00E960CC" w:rsidRPr="008A0992" w:rsidRDefault="00E960CC" w:rsidP="00E960CC">
      <w:pPr>
        <w:pStyle w:val="1"/>
        <w:ind w:left="-540"/>
        <w:rPr>
          <w:sz w:val="18"/>
          <w:szCs w:val="18"/>
          <w:u w:val="none"/>
        </w:rPr>
      </w:pPr>
      <w:r w:rsidRPr="008A0992">
        <w:rPr>
          <w:sz w:val="18"/>
          <w:szCs w:val="18"/>
          <w:u w:val="none"/>
        </w:rPr>
        <w:t xml:space="preserve">г. Иркутск                                                                                                   </w:t>
      </w:r>
      <w:r>
        <w:rPr>
          <w:sz w:val="18"/>
          <w:szCs w:val="18"/>
          <w:u w:val="none"/>
        </w:rPr>
        <w:t xml:space="preserve">                                                    «     » ___________ </w:t>
      </w:r>
      <w:r w:rsidRPr="008A0992">
        <w:rPr>
          <w:sz w:val="18"/>
          <w:szCs w:val="18"/>
          <w:u w:val="none"/>
        </w:rPr>
        <w:t>201</w:t>
      </w:r>
      <w:r>
        <w:rPr>
          <w:sz w:val="18"/>
          <w:szCs w:val="18"/>
          <w:u w:val="none"/>
        </w:rPr>
        <w:t>9</w:t>
      </w:r>
      <w:r w:rsidRPr="008A0992">
        <w:rPr>
          <w:sz w:val="18"/>
          <w:szCs w:val="18"/>
          <w:u w:val="none"/>
        </w:rPr>
        <w:t xml:space="preserve"> года</w:t>
      </w:r>
    </w:p>
    <w:p w:rsidR="00E960CC" w:rsidRPr="008A0992" w:rsidRDefault="00E960CC" w:rsidP="00E960CC">
      <w:pPr>
        <w:rPr>
          <w:sz w:val="18"/>
          <w:szCs w:val="18"/>
        </w:rPr>
      </w:pPr>
    </w:p>
    <w:p w:rsidR="00E960CC" w:rsidRPr="008A0992" w:rsidRDefault="00E960CC" w:rsidP="00E960CC">
      <w:pPr>
        <w:ind w:left="-539"/>
        <w:jc w:val="both"/>
        <w:rPr>
          <w:sz w:val="18"/>
          <w:szCs w:val="18"/>
          <w:u w:val="single"/>
        </w:rPr>
      </w:pPr>
      <w:r w:rsidRPr="008A0992">
        <w:rPr>
          <w:sz w:val="18"/>
          <w:szCs w:val="18"/>
        </w:rPr>
        <w:t xml:space="preserve">       Областное государственное бюджетное  учреждение  социального обслуживания «Иркутский детский дом-интернат № 2 для умственно отсталых детей»  (далее - Учреждение),  именуемое в  дальнейшем  Исполнитель, действующее на основании Устава, </w:t>
      </w:r>
      <w:r>
        <w:rPr>
          <w:sz w:val="18"/>
          <w:szCs w:val="18"/>
        </w:rPr>
        <w:t>в лице директора ____________________</w:t>
      </w:r>
      <w:r w:rsidRPr="008A0992">
        <w:rPr>
          <w:sz w:val="18"/>
          <w:szCs w:val="18"/>
        </w:rPr>
        <w:t xml:space="preserve">, с одной стороны, и </w:t>
      </w:r>
      <w:r>
        <w:rPr>
          <w:color w:val="000000"/>
          <w:sz w:val="18"/>
          <w:szCs w:val="18"/>
        </w:rPr>
        <w:t>____________________</w:t>
      </w:r>
      <w:r w:rsidRPr="00054EC0">
        <w:rPr>
          <w:color w:val="000000"/>
          <w:sz w:val="18"/>
          <w:szCs w:val="18"/>
        </w:rPr>
        <w:t xml:space="preserve">, </w:t>
      </w:r>
      <w:r>
        <w:rPr>
          <w:color w:val="000000"/>
          <w:sz w:val="18"/>
          <w:szCs w:val="18"/>
        </w:rPr>
        <w:t>_________________</w:t>
      </w:r>
      <w:r w:rsidRPr="00054EC0">
        <w:rPr>
          <w:color w:val="000000"/>
          <w:sz w:val="18"/>
          <w:szCs w:val="18"/>
        </w:rPr>
        <w:t xml:space="preserve"> </w:t>
      </w:r>
      <w:r w:rsidRPr="00054EC0">
        <w:rPr>
          <w:sz w:val="18"/>
          <w:szCs w:val="18"/>
        </w:rPr>
        <w:t xml:space="preserve"> г.р., паспорт </w:t>
      </w:r>
      <w:r>
        <w:rPr>
          <w:color w:val="000000"/>
          <w:sz w:val="18"/>
          <w:szCs w:val="18"/>
        </w:rPr>
        <w:t>________________________________________</w:t>
      </w:r>
      <w:r w:rsidRPr="00054EC0">
        <w:rPr>
          <w:color w:val="000000"/>
          <w:sz w:val="18"/>
          <w:szCs w:val="18"/>
        </w:rPr>
        <w:t xml:space="preserve">, </w:t>
      </w:r>
      <w:r w:rsidRPr="00054EC0">
        <w:rPr>
          <w:sz w:val="18"/>
          <w:szCs w:val="18"/>
        </w:rPr>
        <w:t>зарегистрированная по адресу:</w:t>
      </w:r>
      <w:r w:rsidRPr="00054EC0">
        <w:rPr>
          <w:color w:val="000000"/>
          <w:sz w:val="18"/>
          <w:szCs w:val="18"/>
        </w:rPr>
        <w:t xml:space="preserve"> </w:t>
      </w:r>
      <w:r>
        <w:rPr>
          <w:color w:val="000000"/>
          <w:sz w:val="18"/>
          <w:szCs w:val="18"/>
        </w:rPr>
        <w:t>____________________</w:t>
      </w:r>
      <w:r w:rsidRPr="00054EC0">
        <w:rPr>
          <w:color w:val="000000"/>
          <w:sz w:val="18"/>
          <w:szCs w:val="18"/>
        </w:rPr>
        <w:t xml:space="preserve"> </w:t>
      </w:r>
      <w:r w:rsidRPr="00054EC0">
        <w:rPr>
          <w:sz w:val="18"/>
          <w:szCs w:val="18"/>
        </w:rPr>
        <w:t xml:space="preserve"> </w:t>
      </w:r>
      <w:r>
        <w:rPr>
          <w:sz w:val="18"/>
          <w:szCs w:val="18"/>
        </w:rPr>
        <w:t>именуемая</w:t>
      </w:r>
      <w:r w:rsidRPr="00C25CF2">
        <w:rPr>
          <w:sz w:val="18"/>
          <w:szCs w:val="18"/>
        </w:rPr>
        <w:t xml:space="preserve"> в дальнейшем </w:t>
      </w:r>
      <w:r>
        <w:rPr>
          <w:sz w:val="18"/>
          <w:szCs w:val="18"/>
        </w:rPr>
        <w:t xml:space="preserve">Заказчик, </w:t>
      </w:r>
      <w:r w:rsidRPr="008A0992">
        <w:rPr>
          <w:sz w:val="18"/>
          <w:szCs w:val="18"/>
        </w:rPr>
        <w:t xml:space="preserve">законный представитель несовершеннолетнего </w:t>
      </w:r>
      <w:r>
        <w:rPr>
          <w:sz w:val="18"/>
          <w:szCs w:val="18"/>
        </w:rPr>
        <w:t xml:space="preserve"> </w:t>
      </w:r>
      <w:r>
        <w:rPr>
          <w:color w:val="000000"/>
          <w:sz w:val="18"/>
          <w:szCs w:val="18"/>
        </w:rPr>
        <w:t>______________</w:t>
      </w:r>
      <w:proofErr w:type="gramStart"/>
      <w:r>
        <w:rPr>
          <w:color w:val="000000"/>
          <w:sz w:val="18"/>
          <w:szCs w:val="18"/>
        </w:rPr>
        <w:t xml:space="preserve"> </w:t>
      </w:r>
      <w:r>
        <w:rPr>
          <w:sz w:val="18"/>
          <w:szCs w:val="18"/>
        </w:rPr>
        <w:t>,</w:t>
      </w:r>
      <w:proofErr w:type="gramEnd"/>
      <w:r>
        <w:rPr>
          <w:sz w:val="18"/>
          <w:szCs w:val="18"/>
        </w:rPr>
        <w:t xml:space="preserve">   ________________</w:t>
      </w:r>
      <w:r w:rsidRPr="00C25CF2">
        <w:rPr>
          <w:sz w:val="18"/>
          <w:szCs w:val="18"/>
        </w:rPr>
        <w:t xml:space="preserve"> г.р. </w:t>
      </w:r>
      <w:r>
        <w:rPr>
          <w:sz w:val="18"/>
          <w:szCs w:val="18"/>
        </w:rPr>
        <w:t>,</w:t>
      </w:r>
      <w:r w:rsidRPr="008A0992">
        <w:rPr>
          <w:sz w:val="18"/>
          <w:szCs w:val="18"/>
        </w:rPr>
        <w:t xml:space="preserve"> другой стороны, (в дальнейшем – Стороны), в соответствии с ч.2 ст.11 Федерального закона от 28.12.2013г. №442-ФЗ «Об основах социального обслуживания граждан в Российской Федерации», положением о внебюджетной деятельности в ОГБУСО «Иркутский детский дом-интернат №2 для умственно отсталых детей»  от 25 мая 2014г., Уставом ИДДИ №2, заключили настоящий договор  о нижеследующем: </w:t>
      </w:r>
    </w:p>
    <w:p w:rsidR="00E960CC" w:rsidRPr="008A0992" w:rsidRDefault="00E960CC" w:rsidP="00E960CC">
      <w:pPr>
        <w:pStyle w:val="21"/>
        <w:ind w:left="-540" w:firstLine="0"/>
        <w:jc w:val="left"/>
        <w:rPr>
          <w:sz w:val="18"/>
          <w:szCs w:val="18"/>
        </w:rPr>
      </w:pPr>
      <w:r w:rsidRPr="008A0992">
        <w:rPr>
          <w:b/>
          <w:bCs/>
          <w:sz w:val="18"/>
          <w:szCs w:val="18"/>
        </w:rPr>
        <w:t xml:space="preserve">                                                            </w:t>
      </w:r>
      <w:r>
        <w:rPr>
          <w:b/>
          <w:bCs/>
          <w:sz w:val="18"/>
          <w:szCs w:val="18"/>
        </w:rPr>
        <w:t xml:space="preserve">                                </w:t>
      </w:r>
      <w:r w:rsidRPr="008A0992">
        <w:rPr>
          <w:b/>
          <w:bCs/>
          <w:sz w:val="18"/>
          <w:szCs w:val="18"/>
        </w:rPr>
        <w:t>1. Предмет договора.</w:t>
      </w:r>
    </w:p>
    <w:p w:rsidR="00E960CC" w:rsidRPr="007D3084" w:rsidRDefault="00E960CC" w:rsidP="00E960CC">
      <w:pPr>
        <w:pStyle w:val="a5"/>
        <w:ind w:left="-539"/>
        <w:jc w:val="both"/>
        <w:rPr>
          <w:color w:val="000000"/>
          <w:sz w:val="18"/>
          <w:szCs w:val="18"/>
          <w:lang w:eastAsia="en-US"/>
        </w:rPr>
      </w:pPr>
      <w:r w:rsidRPr="008A0992">
        <w:rPr>
          <w:sz w:val="18"/>
          <w:szCs w:val="18"/>
        </w:rPr>
        <w:t xml:space="preserve">1.1.В соответствии с письменным заявлением Заказчика  и настоящим договором, Исполнитель  предоставляет Заказчику  дополнительные </w:t>
      </w:r>
      <w:r w:rsidRPr="001C486D">
        <w:rPr>
          <w:sz w:val="18"/>
          <w:szCs w:val="18"/>
        </w:rPr>
        <w:t>платные услуги</w:t>
      </w:r>
      <w:r>
        <w:rPr>
          <w:sz w:val="18"/>
          <w:szCs w:val="18"/>
        </w:rPr>
        <w:t>,</w:t>
      </w:r>
      <w:r w:rsidRPr="001C486D">
        <w:rPr>
          <w:sz w:val="18"/>
          <w:szCs w:val="18"/>
        </w:rPr>
        <w:t xml:space="preserve"> </w:t>
      </w:r>
      <w:r w:rsidRPr="001C486D">
        <w:rPr>
          <w:color w:val="444444"/>
          <w:sz w:val="18"/>
          <w:szCs w:val="18"/>
        </w:rPr>
        <w:t xml:space="preserve">не предусмотренные </w:t>
      </w:r>
      <w:r>
        <w:rPr>
          <w:sz w:val="18"/>
          <w:szCs w:val="18"/>
        </w:rPr>
        <w:t>индивидуальной программой</w:t>
      </w:r>
      <w:r w:rsidRPr="0059088C">
        <w:rPr>
          <w:sz w:val="18"/>
          <w:szCs w:val="18"/>
        </w:rPr>
        <w:t xml:space="preserve"> предоставления социальных услуг</w:t>
      </w:r>
      <w:r>
        <w:rPr>
          <w:sz w:val="18"/>
          <w:szCs w:val="18"/>
        </w:rPr>
        <w:t>,</w:t>
      </w:r>
      <w:r w:rsidRPr="0059088C">
        <w:rPr>
          <w:sz w:val="18"/>
          <w:szCs w:val="18"/>
        </w:rPr>
        <w:t xml:space="preserve">  </w:t>
      </w:r>
      <w:r>
        <w:rPr>
          <w:color w:val="444444"/>
          <w:sz w:val="18"/>
          <w:szCs w:val="18"/>
        </w:rPr>
        <w:t>и сверх объемов</w:t>
      </w:r>
      <w:r w:rsidRPr="001C486D">
        <w:rPr>
          <w:color w:val="444444"/>
          <w:sz w:val="18"/>
          <w:szCs w:val="18"/>
        </w:rPr>
        <w:t xml:space="preserve"> опреде</w:t>
      </w:r>
      <w:r>
        <w:rPr>
          <w:color w:val="444444"/>
          <w:sz w:val="18"/>
          <w:szCs w:val="18"/>
        </w:rPr>
        <w:t>ленных ИППСУ.</w:t>
      </w:r>
      <w:r w:rsidRPr="001C486D">
        <w:rPr>
          <w:color w:val="000000"/>
          <w:sz w:val="18"/>
          <w:szCs w:val="18"/>
          <w:lang w:eastAsia="en-US"/>
        </w:rPr>
        <w:t xml:space="preserve"> </w:t>
      </w:r>
      <w:r>
        <w:rPr>
          <w:color w:val="000000"/>
          <w:sz w:val="18"/>
          <w:szCs w:val="18"/>
          <w:lang w:eastAsia="en-US"/>
        </w:rPr>
        <w:t>К</w:t>
      </w:r>
      <w:r w:rsidRPr="001C486D">
        <w:rPr>
          <w:color w:val="000000"/>
          <w:sz w:val="18"/>
          <w:szCs w:val="18"/>
          <w:lang w:eastAsia="en-US"/>
        </w:rPr>
        <w:t xml:space="preserve">оличество, общая и единичная стоимость которых установлены в Спецификации (Приложение 1 к договору), </w:t>
      </w:r>
      <w:r w:rsidRPr="001C486D">
        <w:rPr>
          <w:sz w:val="18"/>
          <w:szCs w:val="18"/>
        </w:rPr>
        <w:t xml:space="preserve">а Заказчик оплачивает дополнительные услуги, в соответствии с прейскурантом цен утвержденным директором ИДДИ № 2 </w:t>
      </w:r>
      <w:r>
        <w:rPr>
          <w:sz w:val="18"/>
          <w:szCs w:val="18"/>
        </w:rPr>
        <w:t>от 01.02</w:t>
      </w:r>
      <w:r w:rsidRPr="001C486D">
        <w:rPr>
          <w:sz w:val="18"/>
          <w:szCs w:val="18"/>
        </w:rPr>
        <w:t>.2</w:t>
      </w:r>
      <w:r>
        <w:rPr>
          <w:sz w:val="18"/>
          <w:szCs w:val="18"/>
        </w:rPr>
        <w:t>018</w:t>
      </w:r>
      <w:r w:rsidRPr="001C486D">
        <w:rPr>
          <w:sz w:val="18"/>
          <w:szCs w:val="18"/>
        </w:rPr>
        <w:t>г.</w:t>
      </w:r>
    </w:p>
    <w:p w:rsidR="00E960CC" w:rsidRDefault="00E960CC" w:rsidP="00E960CC">
      <w:pPr>
        <w:pStyle w:val="a5"/>
        <w:ind w:left="-539"/>
        <w:jc w:val="both"/>
        <w:rPr>
          <w:sz w:val="18"/>
          <w:szCs w:val="18"/>
        </w:rPr>
      </w:pPr>
      <w:r w:rsidRPr="008A0992">
        <w:rPr>
          <w:sz w:val="18"/>
          <w:szCs w:val="18"/>
        </w:rPr>
        <w:t xml:space="preserve">1.2.Место оказания услуг: </w:t>
      </w:r>
      <w:proofErr w:type="gramStart"/>
      <w:r w:rsidRPr="008A0992">
        <w:rPr>
          <w:sz w:val="18"/>
          <w:szCs w:val="18"/>
        </w:rPr>
        <w:t>г</w:t>
      </w:r>
      <w:proofErr w:type="gramEnd"/>
      <w:r w:rsidRPr="008A0992">
        <w:rPr>
          <w:sz w:val="18"/>
          <w:szCs w:val="18"/>
        </w:rPr>
        <w:t xml:space="preserve">. Иркутск, ул. Безбокова 26А.                                                                    </w:t>
      </w:r>
    </w:p>
    <w:p w:rsidR="00E960CC" w:rsidRPr="008A0992" w:rsidRDefault="00E960CC" w:rsidP="00E960CC">
      <w:pPr>
        <w:pStyle w:val="a5"/>
        <w:ind w:left="-539"/>
        <w:jc w:val="both"/>
        <w:rPr>
          <w:sz w:val="18"/>
          <w:szCs w:val="18"/>
        </w:rPr>
      </w:pPr>
      <w:r w:rsidRPr="008A0992">
        <w:rPr>
          <w:sz w:val="18"/>
          <w:szCs w:val="18"/>
        </w:rPr>
        <w:t xml:space="preserve">1.3.По результатам оказания Услуг Исполнитель представляет Заказчику Акт сдачи-приемки оказанных Услуг (приложение </w:t>
      </w:r>
      <w:r>
        <w:rPr>
          <w:sz w:val="18"/>
          <w:szCs w:val="18"/>
        </w:rPr>
        <w:t xml:space="preserve">    </w:t>
      </w:r>
      <w:r w:rsidRPr="008A0992">
        <w:rPr>
          <w:sz w:val="18"/>
          <w:szCs w:val="18"/>
        </w:rPr>
        <w:t>№ 2 к настоящему договору), подписанный Исполнителем, в 2-х экземплярах, который является неотъемлемой частью настоящего договора.</w:t>
      </w:r>
    </w:p>
    <w:p w:rsidR="00E960CC" w:rsidRPr="008A0992" w:rsidRDefault="00E960CC" w:rsidP="00E960CC">
      <w:pPr>
        <w:widowControl w:val="0"/>
        <w:autoSpaceDE w:val="0"/>
        <w:autoSpaceDN w:val="0"/>
        <w:adjustRightInd w:val="0"/>
        <w:outlineLvl w:val="1"/>
        <w:rPr>
          <w:b/>
          <w:sz w:val="18"/>
          <w:szCs w:val="18"/>
        </w:rPr>
      </w:pPr>
      <w:r w:rsidRPr="008A0992">
        <w:rPr>
          <w:sz w:val="18"/>
          <w:szCs w:val="18"/>
        </w:rPr>
        <w:t xml:space="preserve">                                             </w:t>
      </w:r>
      <w:r>
        <w:rPr>
          <w:sz w:val="18"/>
          <w:szCs w:val="18"/>
        </w:rPr>
        <w:t xml:space="preserve">                           </w:t>
      </w:r>
      <w:r w:rsidRPr="008A0992">
        <w:rPr>
          <w:b/>
          <w:sz w:val="18"/>
          <w:szCs w:val="18"/>
        </w:rPr>
        <w:t xml:space="preserve">2. Взаимодействие Сторон. </w:t>
      </w:r>
      <w:hyperlink w:anchor="Par192" w:history="1"/>
    </w:p>
    <w:p w:rsidR="00E960CC" w:rsidRPr="008A0992" w:rsidRDefault="00E960CC" w:rsidP="00E960CC">
      <w:pPr>
        <w:widowControl w:val="0"/>
        <w:autoSpaceDE w:val="0"/>
        <w:autoSpaceDN w:val="0"/>
        <w:adjustRightInd w:val="0"/>
        <w:ind w:hanging="567"/>
        <w:outlineLvl w:val="1"/>
        <w:rPr>
          <w:b/>
          <w:sz w:val="18"/>
          <w:szCs w:val="18"/>
        </w:rPr>
      </w:pPr>
      <w:r w:rsidRPr="008A0992">
        <w:rPr>
          <w:b/>
          <w:sz w:val="18"/>
          <w:szCs w:val="18"/>
        </w:rPr>
        <w:t>2.1.Исполнитель обязан:</w:t>
      </w:r>
    </w:p>
    <w:p w:rsidR="00E960CC" w:rsidRDefault="00E960CC" w:rsidP="00E960CC">
      <w:pPr>
        <w:widowControl w:val="0"/>
        <w:autoSpaceDE w:val="0"/>
        <w:autoSpaceDN w:val="0"/>
        <w:adjustRightInd w:val="0"/>
        <w:ind w:left="-567"/>
        <w:jc w:val="both"/>
        <w:outlineLvl w:val="1"/>
        <w:rPr>
          <w:sz w:val="18"/>
          <w:szCs w:val="18"/>
        </w:rPr>
      </w:pPr>
      <w:r w:rsidRPr="008A0992">
        <w:rPr>
          <w:sz w:val="18"/>
          <w:szCs w:val="18"/>
        </w:rPr>
        <w:t xml:space="preserve">2.1.1.предоставлять Заказчику Услуги в соответствии с Заявлением и настоящим Договором; </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2.1.2.предоставлять бесплатно в доступной форме Заказчику (законному представителю Заказчика)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 xml:space="preserve">2.1.3.использовать информацию о Заказчике в соответствии с установленными законодательством Российской Федерации о персональных данных </w:t>
      </w:r>
      <w:proofErr w:type="gramStart"/>
      <w:r w:rsidRPr="008A0992">
        <w:rPr>
          <w:sz w:val="18"/>
          <w:szCs w:val="18"/>
        </w:rPr>
        <w:t>требованиями</w:t>
      </w:r>
      <w:proofErr w:type="gramEnd"/>
      <w:r w:rsidRPr="008A0992">
        <w:rPr>
          <w:sz w:val="18"/>
          <w:szCs w:val="18"/>
        </w:rPr>
        <w:t xml:space="preserve"> о защите персональных данных;</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2.1.4.обеспечивать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соответствии с правилами внутреннего распорядка Исполнителя;</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2.1.5.обеспечивать сохранность личных вещей и ценностей Заказчика;</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2.1.6.своевременно информировать Заказчика в письменной форме об изменении порядка и условий предоставления Услуг, предусмотренных настоящим Договором, а также их оплаты;</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2.1.7.вести учет Услуг, оказанных Заказчику;</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2.1.8.исполнять иные обязанности в соответствии с нормами действующего законодательства.</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2.2.</w:t>
      </w:r>
      <w:r w:rsidRPr="008A0992">
        <w:rPr>
          <w:b/>
          <w:sz w:val="18"/>
          <w:szCs w:val="18"/>
        </w:rPr>
        <w:t>Исполнитель имеет право:</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2.2.1.отказать в предоставлении Услуг Заказчику в случае нарушения им условий настоящего Договора, а также в случае возникновения у Заказчика медицинских противопоказаний, указанных в заключени</w:t>
      </w:r>
      <w:proofErr w:type="gramStart"/>
      <w:r w:rsidRPr="008A0992">
        <w:rPr>
          <w:sz w:val="18"/>
          <w:szCs w:val="18"/>
        </w:rPr>
        <w:t>и</w:t>
      </w:r>
      <w:proofErr w:type="gramEnd"/>
      <w:r w:rsidRPr="008A0992">
        <w:rPr>
          <w:sz w:val="18"/>
          <w:szCs w:val="18"/>
        </w:rPr>
        <w:t xml:space="preserve"> уполномоченной медицинской организации;</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2.2.2.требовать от Заказчика соблюдения условий настоящего Договора, а также соблюдения правил внутреннего распорядка Заказчика;</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2.2.3.получать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E960CC" w:rsidRPr="008A0992" w:rsidRDefault="00E960CC" w:rsidP="00E960CC">
      <w:pPr>
        <w:widowControl w:val="0"/>
        <w:autoSpaceDE w:val="0"/>
        <w:autoSpaceDN w:val="0"/>
        <w:adjustRightInd w:val="0"/>
        <w:ind w:left="-567"/>
        <w:jc w:val="both"/>
        <w:outlineLvl w:val="1"/>
        <w:rPr>
          <w:sz w:val="18"/>
          <w:szCs w:val="18"/>
        </w:rPr>
      </w:pPr>
      <w:proofErr w:type="gramStart"/>
      <w:r w:rsidRPr="008A0992">
        <w:rPr>
          <w:sz w:val="18"/>
          <w:szCs w:val="18"/>
        </w:rPr>
        <w:t>2.2.4.в одностороннем порядке изменить размер платы за Услуги, установленный в разделе 4 настоящего Договора, по законным основаниям (рост тарифов на коммунальные услуги, инфляция, рост цены прочих составляющих услуги, известив об этом письменно Заказчика не менее чем за 10 рабочих дней до таких изменений.</w:t>
      </w:r>
      <w:proofErr w:type="gramEnd"/>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2.2.5.исполнитель не вправе передавать исполнение обязательств по договору третьим лицам.</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2.3.</w:t>
      </w:r>
      <w:r w:rsidRPr="008A0992">
        <w:rPr>
          <w:b/>
          <w:sz w:val="18"/>
          <w:szCs w:val="18"/>
        </w:rPr>
        <w:t>Заказчик (законный представитель Заказчика) обязан:</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2.3.1.соблюдать сроки и условия настоящего Договора;</w:t>
      </w:r>
    </w:p>
    <w:p w:rsidR="00E960CC" w:rsidRPr="008A0992" w:rsidRDefault="00E960CC" w:rsidP="00E960CC">
      <w:pPr>
        <w:widowControl w:val="0"/>
        <w:autoSpaceDE w:val="0"/>
        <w:autoSpaceDN w:val="0"/>
        <w:adjustRightInd w:val="0"/>
        <w:ind w:left="-567"/>
        <w:jc w:val="both"/>
        <w:outlineLvl w:val="1"/>
        <w:rPr>
          <w:sz w:val="18"/>
          <w:szCs w:val="18"/>
        </w:rPr>
      </w:pPr>
      <w:proofErr w:type="gramStart"/>
      <w:r w:rsidRPr="008A0992">
        <w:rPr>
          <w:sz w:val="18"/>
          <w:szCs w:val="18"/>
        </w:rPr>
        <w:t>2.3.2.предоставлять сведения и документы, необходимые для предоставления Услуг, предусмотренные договором, а также сведения и документы в соответствии с  нормативным правовым актами Российской Федерации;</w:t>
      </w:r>
      <w:proofErr w:type="gramEnd"/>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2.3.3.оплачивать Услуги в объеме и на условиях, которые предусмотрены настоящим Договором;</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2.3.4.информировать в письменной форме Исполнителя о возникновении (изменении) обстоятельств, влекущих изменение (расторжение) настоящего Договора;</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2.3.5.уведомлять в письменной форме Исполнителя об отказе от получения Услуг, предусмотренных настоящим Договором;</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2.3.6.соблюдать правила внутреннего распорядка Исполнителя;</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2.4.</w:t>
      </w:r>
      <w:r w:rsidRPr="008A0992">
        <w:rPr>
          <w:b/>
          <w:sz w:val="18"/>
          <w:szCs w:val="18"/>
        </w:rPr>
        <w:t>Заказчик (законный представитель Заказчика) имеет право</w:t>
      </w:r>
      <w:r w:rsidRPr="008A0992">
        <w:rPr>
          <w:sz w:val="18"/>
          <w:szCs w:val="18"/>
        </w:rPr>
        <w:t>:</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2.4.1.на уважительное и гуманное отношение;</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2.4.2.на получение бесплатно в доступной форме информации о своих правах и обязанностях, видах Услуг, которые будут оказаны Заказчику в соответствии с Заявлением, сроках, порядке и  условиях их предоставления, о тарифах на эти Услуги, их стоимости для Заказчика;</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2.4.3.на отказ от предоставления Услуг;</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2.4.4.на защиту своих прав и законных интересов в соответствии с законодательством Российской Федерации;</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lastRenderedPageBreak/>
        <w:t>2.4.5.на обеспечение условий пребывания у Исполнителя, соответствующих санитарно-гигиеническим требованиям;</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2.4.6.на защиту своих персональных данных при использовании их Исполнителем;</w:t>
      </w:r>
    </w:p>
    <w:p w:rsidR="00E960CC" w:rsidRPr="008A0992" w:rsidRDefault="00E960CC" w:rsidP="00E960CC">
      <w:pPr>
        <w:widowControl w:val="0"/>
        <w:autoSpaceDE w:val="0"/>
        <w:autoSpaceDN w:val="0"/>
        <w:adjustRightInd w:val="0"/>
        <w:ind w:left="-567"/>
        <w:jc w:val="both"/>
        <w:outlineLvl w:val="1"/>
        <w:rPr>
          <w:sz w:val="18"/>
          <w:szCs w:val="18"/>
        </w:rPr>
      </w:pPr>
      <w:r w:rsidRPr="008A0992">
        <w:rPr>
          <w:sz w:val="18"/>
          <w:szCs w:val="18"/>
        </w:rPr>
        <w:t>2.4.7.потребовать расторжения настоящего Договора при нарушении Исполнителем условий настоящего Договора.</w:t>
      </w:r>
    </w:p>
    <w:p w:rsidR="00E960CC" w:rsidRPr="008A0992" w:rsidRDefault="00E960CC" w:rsidP="00E960CC">
      <w:pPr>
        <w:pStyle w:val="2"/>
        <w:numPr>
          <w:ilvl w:val="0"/>
          <w:numId w:val="0"/>
        </w:numPr>
        <w:ind w:left="-540"/>
        <w:jc w:val="left"/>
        <w:rPr>
          <w:sz w:val="18"/>
          <w:szCs w:val="18"/>
        </w:rPr>
      </w:pPr>
      <w:r w:rsidRPr="008A0992">
        <w:rPr>
          <w:sz w:val="18"/>
          <w:szCs w:val="18"/>
        </w:rPr>
        <w:t xml:space="preserve">                                                      </w:t>
      </w:r>
      <w:r>
        <w:rPr>
          <w:sz w:val="18"/>
          <w:szCs w:val="18"/>
        </w:rPr>
        <w:t xml:space="preserve">                       </w:t>
      </w:r>
      <w:r w:rsidRPr="008A0992">
        <w:rPr>
          <w:sz w:val="18"/>
          <w:szCs w:val="18"/>
        </w:rPr>
        <w:t xml:space="preserve">  3.</w:t>
      </w:r>
      <w:r w:rsidRPr="008A0992">
        <w:rPr>
          <w:b w:val="0"/>
          <w:bCs w:val="0"/>
          <w:sz w:val="18"/>
          <w:szCs w:val="18"/>
        </w:rPr>
        <w:t xml:space="preserve"> </w:t>
      </w:r>
      <w:r w:rsidRPr="008A0992">
        <w:rPr>
          <w:sz w:val="18"/>
          <w:szCs w:val="18"/>
        </w:rPr>
        <w:t>Сроки и порядок оплаты.</w:t>
      </w:r>
    </w:p>
    <w:p w:rsidR="00E960CC" w:rsidRPr="008A0992" w:rsidRDefault="00E960CC" w:rsidP="00E960CC">
      <w:pPr>
        <w:tabs>
          <w:tab w:val="num" w:pos="0"/>
        </w:tabs>
        <w:ind w:left="-539"/>
        <w:jc w:val="both"/>
        <w:rPr>
          <w:sz w:val="18"/>
          <w:szCs w:val="18"/>
        </w:rPr>
      </w:pPr>
      <w:r w:rsidRPr="008A0992">
        <w:rPr>
          <w:sz w:val="18"/>
          <w:szCs w:val="18"/>
        </w:rPr>
        <w:t>3.1. Заказчик вносит оплату за дополнительную услугу в соответствии с данным договором  в размере, предусмотренном главой</w:t>
      </w:r>
      <w:r>
        <w:rPr>
          <w:sz w:val="18"/>
          <w:szCs w:val="18"/>
        </w:rPr>
        <w:t xml:space="preserve"> 4</w:t>
      </w:r>
      <w:r w:rsidRPr="008A0992">
        <w:rPr>
          <w:sz w:val="18"/>
          <w:szCs w:val="18"/>
        </w:rPr>
        <w:t xml:space="preserve"> настоящего договора, ежемесячно не позднее</w:t>
      </w:r>
      <w:r>
        <w:rPr>
          <w:sz w:val="18"/>
          <w:szCs w:val="18"/>
        </w:rPr>
        <w:t xml:space="preserve"> 5</w:t>
      </w:r>
      <w:r w:rsidRPr="008A0992">
        <w:rPr>
          <w:sz w:val="18"/>
          <w:szCs w:val="18"/>
        </w:rPr>
        <w:t xml:space="preserve"> числа </w:t>
      </w:r>
      <w:r>
        <w:rPr>
          <w:sz w:val="18"/>
          <w:szCs w:val="18"/>
        </w:rPr>
        <w:t xml:space="preserve">расчетного </w:t>
      </w:r>
      <w:r w:rsidRPr="008A0992">
        <w:rPr>
          <w:sz w:val="18"/>
          <w:szCs w:val="18"/>
        </w:rPr>
        <w:t>ме</w:t>
      </w:r>
      <w:r>
        <w:rPr>
          <w:sz w:val="18"/>
          <w:szCs w:val="18"/>
        </w:rPr>
        <w:t>сяца</w:t>
      </w:r>
      <w:r w:rsidRPr="008A0992">
        <w:rPr>
          <w:sz w:val="18"/>
          <w:szCs w:val="18"/>
        </w:rPr>
        <w:t>, безналичным перечислением денежных средств на расчетный счет Учреждения.</w:t>
      </w:r>
    </w:p>
    <w:p w:rsidR="00E960CC" w:rsidRPr="008A0992" w:rsidRDefault="00E960CC" w:rsidP="00E960CC">
      <w:pPr>
        <w:pStyle w:val="ConsPlusNormal"/>
        <w:widowControl/>
        <w:ind w:left="-540" w:firstLine="0"/>
        <w:rPr>
          <w:rFonts w:ascii="Times New Roman" w:hAnsi="Times New Roman" w:cs="Times New Roman"/>
          <w:b/>
          <w:bCs/>
          <w:sz w:val="18"/>
          <w:szCs w:val="18"/>
        </w:rPr>
      </w:pPr>
      <w:r w:rsidRPr="008A0992">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8A0992">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8A0992">
        <w:rPr>
          <w:rFonts w:ascii="Times New Roman" w:hAnsi="Times New Roman" w:cs="Times New Roman"/>
          <w:b/>
          <w:bCs/>
          <w:sz w:val="18"/>
          <w:szCs w:val="18"/>
        </w:rPr>
        <w:t>4. Цена услуги.</w:t>
      </w:r>
    </w:p>
    <w:p w:rsidR="00E960CC" w:rsidRPr="008A0992" w:rsidRDefault="00E960CC" w:rsidP="00E960CC">
      <w:pPr>
        <w:tabs>
          <w:tab w:val="num" w:pos="720"/>
        </w:tabs>
        <w:ind w:left="-539"/>
        <w:jc w:val="both"/>
        <w:rPr>
          <w:sz w:val="18"/>
          <w:szCs w:val="18"/>
        </w:rPr>
      </w:pPr>
      <w:r w:rsidRPr="008A0992">
        <w:rPr>
          <w:sz w:val="18"/>
          <w:szCs w:val="18"/>
        </w:rPr>
        <w:t xml:space="preserve">4.1.Цена услуги определяются  спецификацией (приложение №1 к договору), которая  является его неотъемлемой частью. </w:t>
      </w:r>
    </w:p>
    <w:p w:rsidR="00E960CC" w:rsidRPr="008A0992" w:rsidRDefault="00E960CC" w:rsidP="00E960CC">
      <w:pPr>
        <w:pStyle w:val="ConsPlusNormal"/>
        <w:widowControl/>
        <w:ind w:left="-539" w:firstLine="0"/>
        <w:jc w:val="both"/>
        <w:rPr>
          <w:rFonts w:ascii="Times New Roman" w:hAnsi="Times New Roman" w:cs="Times New Roman"/>
          <w:sz w:val="18"/>
          <w:szCs w:val="18"/>
        </w:rPr>
      </w:pPr>
      <w:r w:rsidRPr="008A0992">
        <w:rPr>
          <w:rFonts w:ascii="Times New Roman" w:hAnsi="Times New Roman" w:cs="Times New Roman"/>
          <w:sz w:val="18"/>
          <w:szCs w:val="18"/>
        </w:rPr>
        <w:t xml:space="preserve">4.2. Стоимость данной дополнительной услуги не является твердой и может изменяться  по законным основаниям (рост тарифов на коммунальные услуги, инфляция, рост цены прочих составляющих услуги). </w:t>
      </w:r>
    </w:p>
    <w:p w:rsidR="00E960CC" w:rsidRPr="008A0992" w:rsidRDefault="00E960CC" w:rsidP="00E960CC">
      <w:pPr>
        <w:pStyle w:val="ConsPlusNormal"/>
        <w:widowControl/>
        <w:ind w:left="-539" w:firstLine="0"/>
        <w:jc w:val="both"/>
        <w:rPr>
          <w:rFonts w:ascii="Times New Roman" w:hAnsi="Times New Roman" w:cs="Times New Roman"/>
          <w:sz w:val="18"/>
          <w:szCs w:val="18"/>
        </w:rPr>
      </w:pPr>
      <w:r w:rsidRPr="008A0992">
        <w:rPr>
          <w:rFonts w:ascii="Times New Roman" w:hAnsi="Times New Roman" w:cs="Times New Roman"/>
          <w:sz w:val="18"/>
          <w:szCs w:val="18"/>
        </w:rPr>
        <w:t>4.3</w:t>
      </w:r>
      <w:proofErr w:type="gramStart"/>
      <w:r w:rsidRPr="008A0992">
        <w:rPr>
          <w:rFonts w:ascii="Times New Roman" w:hAnsi="Times New Roman" w:cs="Times New Roman"/>
          <w:sz w:val="18"/>
          <w:szCs w:val="18"/>
        </w:rPr>
        <w:t xml:space="preserve"> О</w:t>
      </w:r>
      <w:proofErr w:type="gramEnd"/>
      <w:r w:rsidRPr="008A0992">
        <w:rPr>
          <w:rFonts w:ascii="Times New Roman" w:hAnsi="Times New Roman" w:cs="Times New Roman"/>
          <w:sz w:val="18"/>
          <w:szCs w:val="18"/>
        </w:rPr>
        <w:t>б изменении цены договора или других существенных условий, Исполнитель обязуется письменно уведомить Заказчика не менее чем за 10 рабочих дней до таких изменений.</w:t>
      </w:r>
    </w:p>
    <w:p w:rsidR="00E960CC" w:rsidRPr="008A0992" w:rsidRDefault="00E960CC" w:rsidP="00E960CC">
      <w:pPr>
        <w:pStyle w:val="ConsPlusNormal"/>
        <w:widowControl/>
        <w:ind w:left="-539" w:firstLine="0"/>
        <w:jc w:val="both"/>
        <w:rPr>
          <w:rFonts w:ascii="Times New Roman" w:hAnsi="Times New Roman" w:cs="Times New Roman"/>
          <w:sz w:val="18"/>
          <w:szCs w:val="18"/>
        </w:rPr>
      </w:pPr>
      <w:r w:rsidRPr="008A0992">
        <w:rPr>
          <w:rFonts w:ascii="Times New Roman" w:hAnsi="Times New Roman" w:cs="Times New Roman"/>
          <w:sz w:val="18"/>
          <w:szCs w:val="18"/>
        </w:rPr>
        <w:t>4.4.Согласованные изменения к договору оформляются дополнительным соглашением.</w:t>
      </w:r>
    </w:p>
    <w:p w:rsidR="00E960CC" w:rsidRPr="008A0992" w:rsidRDefault="00E960CC" w:rsidP="00E960CC">
      <w:pPr>
        <w:ind w:left="-539"/>
        <w:jc w:val="both"/>
        <w:rPr>
          <w:sz w:val="18"/>
          <w:szCs w:val="18"/>
        </w:rPr>
      </w:pPr>
      <w:r w:rsidRPr="008A0992">
        <w:rPr>
          <w:sz w:val="18"/>
          <w:szCs w:val="18"/>
        </w:rPr>
        <w:t xml:space="preserve">4.5. </w:t>
      </w:r>
      <w:proofErr w:type="gramStart"/>
      <w:r w:rsidRPr="008A0992">
        <w:rPr>
          <w:sz w:val="18"/>
          <w:szCs w:val="18"/>
        </w:rPr>
        <w:t>За период отсутствия несовершеннолетнего в Учреждении оплата за дополнительную услугу в соответствии с данным договором</w:t>
      </w:r>
      <w:proofErr w:type="gramEnd"/>
      <w:r w:rsidRPr="008A0992">
        <w:rPr>
          <w:sz w:val="18"/>
          <w:szCs w:val="18"/>
        </w:rPr>
        <w:t xml:space="preserve"> Заказчику не возвращается.</w:t>
      </w:r>
    </w:p>
    <w:p w:rsidR="00E960CC" w:rsidRPr="008A0992" w:rsidRDefault="00E960CC" w:rsidP="00E960CC">
      <w:pPr>
        <w:autoSpaceDE w:val="0"/>
        <w:autoSpaceDN w:val="0"/>
        <w:adjustRightInd w:val="0"/>
        <w:rPr>
          <w:rFonts w:eastAsia="Calibri"/>
          <w:b/>
          <w:sz w:val="18"/>
          <w:szCs w:val="18"/>
        </w:rPr>
      </w:pPr>
      <w:r w:rsidRPr="008A0992">
        <w:rPr>
          <w:rFonts w:eastAsia="Calibri"/>
          <w:b/>
          <w:sz w:val="18"/>
          <w:szCs w:val="18"/>
        </w:rPr>
        <w:t xml:space="preserve">                                    </w:t>
      </w:r>
      <w:r>
        <w:rPr>
          <w:rFonts w:eastAsia="Calibri"/>
          <w:b/>
          <w:sz w:val="18"/>
          <w:szCs w:val="18"/>
        </w:rPr>
        <w:t xml:space="preserve">                 </w:t>
      </w:r>
      <w:r w:rsidRPr="008A0992">
        <w:rPr>
          <w:rFonts w:eastAsia="Calibri"/>
          <w:b/>
          <w:sz w:val="18"/>
          <w:szCs w:val="18"/>
        </w:rPr>
        <w:t xml:space="preserve">5. Конфиденциальность информации о Заказчике </w:t>
      </w:r>
    </w:p>
    <w:p w:rsidR="00E960CC" w:rsidRPr="008A0992" w:rsidRDefault="00E960CC" w:rsidP="00E960CC">
      <w:pPr>
        <w:autoSpaceDE w:val="0"/>
        <w:autoSpaceDN w:val="0"/>
        <w:adjustRightInd w:val="0"/>
        <w:ind w:left="-567"/>
        <w:jc w:val="both"/>
        <w:rPr>
          <w:rFonts w:eastAsia="Calibri"/>
          <w:sz w:val="18"/>
          <w:szCs w:val="18"/>
        </w:rPr>
      </w:pPr>
      <w:r w:rsidRPr="008A0992">
        <w:rPr>
          <w:rFonts w:eastAsia="Calibri"/>
          <w:sz w:val="18"/>
          <w:szCs w:val="18"/>
        </w:rPr>
        <w:t>5.1.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Заказчике лицами, которым эта информация стала известна в связи с исполнением профессиональных, служебных и (или) иных обязанностей. Разглашение информации о Заказчике влечет за собой ответственность в соответствии с законодательством Российской Федерации.</w:t>
      </w:r>
    </w:p>
    <w:p w:rsidR="00E960CC" w:rsidRPr="008A0992" w:rsidRDefault="00E960CC" w:rsidP="00E960CC">
      <w:pPr>
        <w:autoSpaceDE w:val="0"/>
        <w:autoSpaceDN w:val="0"/>
        <w:adjustRightInd w:val="0"/>
        <w:ind w:left="-567"/>
        <w:jc w:val="both"/>
        <w:rPr>
          <w:rFonts w:eastAsia="Calibri"/>
          <w:sz w:val="18"/>
          <w:szCs w:val="18"/>
        </w:rPr>
      </w:pPr>
      <w:r w:rsidRPr="008A0992">
        <w:rPr>
          <w:rFonts w:eastAsia="Calibri"/>
          <w:sz w:val="18"/>
          <w:szCs w:val="18"/>
        </w:rPr>
        <w:t>5.2. С согласия Заказчика, данного в письменной форме, допускается передача информации о Заказчике другим лицам, в том числе должностным лицам, в интересах Заказчика, включая средства массовой информации и официальный сайт Исполнителя в информационно-телекоммуникационной сети "Интернет" (далее - сеть "Интернет").</w:t>
      </w:r>
    </w:p>
    <w:p w:rsidR="00E960CC" w:rsidRPr="008A0992" w:rsidRDefault="00E960CC" w:rsidP="00E960CC">
      <w:pPr>
        <w:autoSpaceDE w:val="0"/>
        <w:autoSpaceDN w:val="0"/>
        <w:adjustRightInd w:val="0"/>
        <w:ind w:left="-567"/>
        <w:jc w:val="both"/>
        <w:rPr>
          <w:rFonts w:eastAsia="Calibri"/>
          <w:sz w:val="18"/>
          <w:szCs w:val="18"/>
        </w:rPr>
      </w:pPr>
      <w:r w:rsidRPr="008A0992">
        <w:rPr>
          <w:rFonts w:eastAsia="Calibri"/>
          <w:sz w:val="18"/>
          <w:szCs w:val="18"/>
        </w:rPr>
        <w:t>5.3. Предоставление информации о Заказчике без его согласия допускается:</w:t>
      </w:r>
    </w:p>
    <w:p w:rsidR="00E960CC" w:rsidRPr="008A0992" w:rsidRDefault="00E960CC" w:rsidP="00E960CC">
      <w:pPr>
        <w:autoSpaceDE w:val="0"/>
        <w:autoSpaceDN w:val="0"/>
        <w:adjustRightInd w:val="0"/>
        <w:ind w:left="-567"/>
        <w:jc w:val="both"/>
        <w:rPr>
          <w:rFonts w:eastAsia="Calibri"/>
          <w:sz w:val="18"/>
          <w:szCs w:val="18"/>
        </w:rPr>
      </w:pPr>
      <w:r w:rsidRPr="008A0992">
        <w:rPr>
          <w:rFonts w:eastAsia="Calibri"/>
          <w:sz w:val="18"/>
          <w:szCs w:val="18"/>
        </w:rPr>
        <w:t>-по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E960CC" w:rsidRPr="008A0992" w:rsidRDefault="00E960CC" w:rsidP="00E960CC">
      <w:pPr>
        <w:autoSpaceDE w:val="0"/>
        <w:autoSpaceDN w:val="0"/>
        <w:adjustRightInd w:val="0"/>
        <w:ind w:left="-567"/>
        <w:jc w:val="both"/>
        <w:rPr>
          <w:rFonts w:eastAsia="Calibri"/>
          <w:sz w:val="18"/>
          <w:szCs w:val="18"/>
        </w:rPr>
      </w:pPr>
      <w:r w:rsidRPr="008A0992">
        <w:rPr>
          <w:rFonts w:eastAsia="Calibri"/>
          <w:sz w:val="18"/>
          <w:szCs w:val="18"/>
        </w:rPr>
        <w:t>-по запросу иных органов, наделенных полномочиями по осуществлению государственного контроля (надзора) в сфере социального обслуживания;</w:t>
      </w:r>
    </w:p>
    <w:p w:rsidR="00E960CC" w:rsidRPr="008A0992" w:rsidRDefault="00E960CC" w:rsidP="00E960CC">
      <w:pPr>
        <w:autoSpaceDE w:val="0"/>
        <w:autoSpaceDN w:val="0"/>
        <w:adjustRightInd w:val="0"/>
        <w:ind w:left="-567"/>
        <w:jc w:val="both"/>
        <w:rPr>
          <w:rFonts w:eastAsia="Calibri"/>
          <w:sz w:val="18"/>
          <w:szCs w:val="18"/>
        </w:rPr>
      </w:pPr>
      <w:r w:rsidRPr="008A0992">
        <w:rPr>
          <w:rFonts w:eastAsia="Calibri"/>
          <w:sz w:val="18"/>
          <w:szCs w:val="18"/>
        </w:rPr>
        <w:t>-при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E960CC" w:rsidRPr="008A0992" w:rsidRDefault="00E960CC" w:rsidP="00E960CC">
      <w:pPr>
        <w:ind w:left="-540"/>
        <w:jc w:val="both"/>
        <w:rPr>
          <w:rFonts w:eastAsia="Calibri"/>
          <w:sz w:val="18"/>
          <w:szCs w:val="18"/>
        </w:rPr>
      </w:pPr>
      <w:r w:rsidRPr="008A0992">
        <w:rPr>
          <w:rFonts w:eastAsia="Calibri"/>
          <w:sz w:val="18"/>
          <w:szCs w:val="18"/>
        </w:rPr>
        <w:t>-в иных установленных законодательством Российской Федерации случаях.</w:t>
      </w:r>
    </w:p>
    <w:p w:rsidR="00E960CC" w:rsidRPr="008A0992" w:rsidRDefault="00E960CC" w:rsidP="00E960CC">
      <w:pPr>
        <w:ind w:left="-540"/>
        <w:rPr>
          <w:b/>
          <w:bCs/>
          <w:sz w:val="18"/>
          <w:szCs w:val="18"/>
        </w:rPr>
      </w:pPr>
      <w:r w:rsidRPr="008A0992">
        <w:rPr>
          <w:b/>
          <w:bCs/>
          <w:sz w:val="18"/>
          <w:szCs w:val="18"/>
        </w:rPr>
        <w:t xml:space="preserve">        </w:t>
      </w:r>
      <w:r>
        <w:rPr>
          <w:b/>
          <w:bCs/>
          <w:sz w:val="18"/>
          <w:szCs w:val="18"/>
        </w:rPr>
        <w:t xml:space="preserve">       </w:t>
      </w:r>
      <w:r w:rsidRPr="008A0992">
        <w:rPr>
          <w:b/>
          <w:bCs/>
          <w:sz w:val="18"/>
          <w:szCs w:val="18"/>
        </w:rPr>
        <w:t>6. Ответственность за неисполнение или ненадлежащее исполнение   обязательств по настоящему договору.</w:t>
      </w:r>
    </w:p>
    <w:p w:rsidR="00E960CC" w:rsidRPr="008A0992" w:rsidRDefault="00E960CC" w:rsidP="00E960CC">
      <w:pPr>
        <w:pStyle w:val="a3"/>
        <w:ind w:left="-539"/>
        <w:rPr>
          <w:sz w:val="18"/>
          <w:szCs w:val="18"/>
        </w:rPr>
      </w:pPr>
      <w:r w:rsidRPr="008A0992">
        <w:rPr>
          <w:sz w:val="18"/>
          <w:szCs w:val="18"/>
        </w:rPr>
        <w:t>6.1.В случае не исполнения или не надлежащего исполнения обязательств по настоящему соглашению, Стороны несут ответственность в соответствии с законодательством Российской Федерации и Иркутской области.</w:t>
      </w:r>
    </w:p>
    <w:p w:rsidR="00E960CC" w:rsidRPr="008A0992" w:rsidRDefault="00E960CC" w:rsidP="00E960CC">
      <w:pPr>
        <w:ind w:left="-540"/>
        <w:rPr>
          <w:b/>
          <w:bCs/>
          <w:sz w:val="18"/>
          <w:szCs w:val="18"/>
        </w:rPr>
      </w:pPr>
      <w:r w:rsidRPr="008A0992">
        <w:rPr>
          <w:b/>
          <w:bCs/>
          <w:sz w:val="18"/>
          <w:szCs w:val="18"/>
        </w:rPr>
        <w:t xml:space="preserve">                                        </w:t>
      </w:r>
      <w:r>
        <w:rPr>
          <w:b/>
          <w:bCs/>
          <w:sz w:val="18"/>
          <w:szCs w:val="18"/>
        </w:rPr>
        <w:t xml:space="preserve">                     </w:t>
      </w:r>
      <w:r w:rsidRPr="008A0992">
        <w:rPr>
          <w:b/>
          <w:bCs/>
          <w:sz w:val="18"/>
          <w:szCs w:val="18"/>
        </w:rPr>
        <w:t xml:space="preserve"> </w:t>
      </w:r>
      <w:r>
        <w:rPr>
          <w:b/>
          <w:bCs/>
          <w:sz w:val="18"/>
          <w:szCs w:val="18"/>
        </w:rPr>
        <w:t xml:space="preserve"> </w:t>
      </w:r>
      <w:r w:rsidRPr="008A0992">
        <w:rPr>
          <w:b/>
          <w:bCs/>
          <w:sz w:val="18"/>
          <w:szCs w:val="18"/>
        </w:rPr>
        <w:t>7. Изменение или прекращение действия  договора.</w:t>
      </w:r>
    </w:p>
    <w:p w:rsidR="00E960CC" w:rsidRPr="008A0992" w:rsidRDefault="00E960CC" w:rsidP="00E960CC">
      <w:pPr>
        <w:pStyle w:val="ConsPlusNormal"/>
        <w:widowControl/>
        <w:ind w:left="-540" w:firstLine="0"/>
        <w:jc w:val="both"/>
        <w:rPr>
          <w:rFonts w:ascii="Times New Roman" w:hAnsi="Times New Roman" w:cs="Times New Roman"/>
          <w:sz w:val="18"/>
          <w:szCs w:val="18"/>
        </w:rPr>
      </w:pPr>
      <w:r w:rsidRPr="008A0992">
        <w:rPr>
          <w:rFonts w:ascii="Times New Roman" w:hAnsi="Times New Roman" w:cs="Times New Roman"/>
          <w:sz w:val="18"/>
          <w:szCs w:val="18"/>
        </w:rPr>
        <w:t>7.1. Основаниями прекращения обязательств по настоящему договору являются:</w:t>
      </w:r>
    </w:p>
    <w:p w:rsidR="00E960CC" w:rsidRPr="008A0992" w:rsidRDefault="00E960CC" w:rsidP="00E960CC">
      <w:pPr>
        <w:pStyle w:val="ConsPlusNormal"/>
        <w:widowControl/>
        <w:ind w:left="-540" w:firstLine="0"/>
        <w:jc w:val="both"/>
        <w:rPr>
          <w:rFonts w:ascii="Times New Roman" w:hAnsi="Times New Roman" w:cs="Times New Roman"/>
          <w:sz w:val="18"/>
          <w:szCs w:val="18"/>
        </w:rPr>
      </w:pPr>
      <w:r w:rsidRPr="008A0992">
        <w:rPr>
          <w:rFonts w:ascii="Times New Roman" w:hAnsi="Times New Roman" w:cs="Times New Roman"/>
          <w:sz w:val="18"/>
          <w:szCs w:val="18"/>
        </w:rPr>
        <w:t xml:space="preserve">7.1.1. Расторжение настоящего договора; </w:t>
      </w:r>
    </w:p>
    <w:p w:rsidR="00E960CC" w:rsidRPr="008A0992" w:rsidRDefault="00E960CC" w:rsidP="00E960CC">
      <w:pPr>
        <w:pStyle w:val="ConsPlusNormal"/>
        <w:widowControl/>
        <w:ind w:left="-540" w:firstLine="0"/>
        <w:jc w:val="both"/>
        <w:rPr>
          <w:rFonts w:ascii="Times New Roman" w:hAnsi="Times New Roman" w:cs="Times New Roman"/>
          <w:sz w:val="18"/>
          <w:szCs w:val="18"/>
        </w:rPr>
      </w:pPr>
      <w:r w:rsidRPr="008A0992">
        <w:rPr>
          <w:rFonts w:ascii="Times New Roman" w:hAnsi="Times New Roman" w:cs="Times New Roman"/>
          <w:sz w:val="18"/>
          <w:szCs w:val="18"/>
        </w:rPr>
        <w:t>7.1.2. Истечение срока действия настоящего договора, за исключением случаев, когда действие соглашения фактически продолжается и ни одна из сторон не потребовала его прекращения;</w:t>
      </w:r>
    </w:p>
    <w:p w:rsidR="00E960CC" w:rsidRPr="008A0992" w:rsidRDefault="00E960CC" w:rsidP="00E960CC">
      <w:pPr>
        <w:pStyle w:val="ConsPlusNormal"/>
        <w:widowControl/>
        <w:ind w:left="-540" w:firstLine="0"/>
        <w:jc w:val="both"/>
        <w:rPr>
          <w:rFonts w:ascii="Times New Roman" w:hAnsi="Times New Roman" w:cs="Times New Roman"/>
          <w:sz w:val="18"/>
          <w:szCs w:val="18"/>
        </w:rPr>
      </w:pPr>
      <w:r w:rsidRPr="008A0992">
        <w:rPr>
          <w:rFonts w:ascii="Times New Roman" w:hAnsi="Times New Roman" w:cs="Times New Roman"/>
          <w:sz w:val="18"/>
          <w:szCs w:val="18"/>
        </w:rPr>
        <w:t>7.2.Данный договор может быть расторгнут:</w:t>
      </w:r>
    </w:p>
    <w:p w:rsidR="00E960CC" w:rsidRPr="008A0992" w:rsidRDefault="00E960CC" w:rsidP="00E960CC">
      <w:pPr>
        <w:pStyle w:val="ConsPlusNormal"/>
        <w:widowControl/>
        <w:ind w:left="-540" w:firstLine="0"/>
        <w:jc w:val="both"/>
        <w:rPr>
          <w:rFonts w:ascii="Times New Roman" w:hAnsi="Times New Roman" w:cs="Times New Roman"/>
          <w:sz w:val="18"/>
          <w:szCs w:val="18"/>
        </w:rPr>
      </w:pPr>
      <w:r w:rsidRPr="008A0992">
        <w:rPr>
          <w:rFonts w:ascii="Times New Roman" w:hAnsi="Times New Roman" w:cs="Times New Roman"/>
          <w:sz w:val="18"/>
          <w:szCs w:val="18"/>
        </w:rPr>
        <w:t xml:space="preserve">7.2.1. по инициативе Заказчика; </w:t>
      </w:r>
    </w:p>
    <w:p w:rsidR="00E960CC" w:rsidRPr="008A0992" w:rsidRDefault="00E960CC" w:rsidP="00E960CC">
      <w:pPr>
        <w:pStyle w:val="ConsPlusNormal"/>
        <w:widowControl/>
        <w:ind w:left="-540" w:firstLine="0"/>
        <w:jc w:val="both"/>
        <w:rPr>
          <w:rFonts w:ascii="Times New Roman" w:hAnsi="Times New Roman" w:cs="Times New Roman"/>
          <w:sz w:val="18"/>
          <w:szCs w:val="18"/>
        </w:rPr>
      </w:pPr>
      <w:r w:rsidRPr="008A0992">
        <w:rPr>
          <w:rFonts w:ascii="Times New Roman" w:hAnsi="Times New Roman" w:cs="Times New Roman"/>
          <w:sz w:val="18"/>
          <w:szCs w:val="18"/>
        </w:rPr>
        <w:t>7.2.2. по инициативе администрации ИДДИ №2;</w:t>
      </w:r>
    </w:p>
    <w:p w:rsidR="00E960CC" w:rsidRPr="008A0992" w:rsidRDefault="00E960CC" w:rsidP="00E960CC">
      <w:pPr>
        <w:pStyle w:val="ConsPlusNormal"/>
        <w:widowControl/>
        <w:ind w:left="-540" w:firstLine="0"/>
        <w:jc w:val="both"/>
        <w:rPr>
          <w:rFonts w:ascii="Times New Roman" w:hAnsi="Times New Roman" w:cs="Times New Roman"/>
          <w:sz w:val="18"/>
          <w:szCs w:val="18"/>
        </w:rPr>
      </w:pPr>
      <w:r w:rsidRPr="008A0992">
        <w:rPr>
          <w:rFonts w:ascii="Times New Roman" w:hAnsi="Times New Roman" w:cs="Times New Roman"/>
          <w:sz w:val="18"/>
          <w:szCs w:val="18"/>
        </w:rPr>
        <w:t>7.2.3. по соглашению сторон.</w:t>
      </w:r>
    </w:p>
    <w:p w:rsidR="00E960CC" w:rsidRPr="008A0992" w:rsidRDefault="00E960CC" w:rsidP="00E960CC">
      <w:pPr>
        <w:autoSpaceDE w:val="0"/>
        <w:autoSpaceDN w:val="0"/>
        <w:adjustRightInd w:val="0"/>
        <w:ind w:left="-539"/>
        <w:jc w:val="both"/>
        <w:rPr>
          <w:sz w:val="18"/>
          <w:szCs w:val="18"/>
        </w:rPr>
      </w:pPr>
      <w:r w:rsidRPr="008A0992">
        <w:rPr>
          <w:sz w:val="18"/>
          <w:szCs w:val="18"/>
        </w:rPr>
        <w:t>7.3. Расторжение договора  по инициативе Заказчика осуществляется на основании его письменного заявления об отказе от дополнительной платной услуги в  ИДДИ №2, не менее чем за 3 рабочих дня.</w:t>
      </w:r>
    </w:p>
    <w:p w:rsidR="00E960CC" w:rsidRPr="008A0992" w:rsidRDefault="00E960CC" w:rsidP="00E960CC">
      <w:pPr>
        <w:pStyle w:val="ConsPlusNormal"/>
        <w:widowControl/>
        <w:ind w:left="-540" w:firstLine="0"/>
        <w:jc w:val="both"/>
        <w:rPr>
          <w:rFonts w:ascii="Times New Roman" w:hAnsi="Times New Roman" w:cs="Times New Roman"/>
          <w:sz w:val="18"/>
          <w:szCs w:val="18"/>
        </w:rPr>
      </w:pPr>
      <w:r w:rsidRPr="008A0992">
        <w:rPr>
          <w:rFonts w:ascii="Times New Roman" w:hAnsi="Times New Roman" w:cs="Times New Roman"/>
          <w:sz w:val="18"/>
          <w:szCs w:val="18"/>
        </w:rPr>
        <w:t>7.4. Расторжение договора по инициативе администрации ИДДИ №2 осуществляется в случаях:</w:t>
      </w:r>
    </w:p>
    <w:p w:rsidR="00E960CC" w:rsidRPr="008A0992" w:rsidRDefault="00E960CC" w:rsidP="00E960CC">
      <w:pPr>
        <w:pStyle w:val="ConsPlusNormal"/>
        <w:widowControl/>
        <w:ind w:left="-540" w:firstLine="0"/>
        <w:jc w:val="both"/>
        <w:rPr>
          <w:rFonts w:ascii="Times New Roman" w:hAnsi="Times New Roman" w:cs="Times New Roman"/>
          <w:sz w:val="18"/>
          <w:szCs w:val="18"/>
        </w:rPr>
      </w:pPr>
      <w:r w:rsidRPr="008A0992">
        <w:rPr>
          <w:rFonts w:ascii="Times New Roman" w:hAnsi="Times New Roman" w:cs="Times New Roman"/>
          <w:sz w:val="18"/>
          <w:szCs w:val="18"/>
        </w:rPr>
        <w:t>7.4.1. Нарушения Заказчиком внутреннего распорядка Исполнителя;</w:t>
      </w:r>
    </w:p>
    <w:p w:rsidR="00E960CC" w:rsidRDefault="00E960CC" w:rsidP="00E960CC">
      <w:pPr>
        <w:pStyle w:val="ConsPlusNormal"/>
        <w:widowControl/>
        <w:ind w:left="-539" w:firstLine="0"/>
        <w:jc w:val="both"/>
        <w:rPr>
          <w:rFonts w:ascii="Times New Roman" w:hAnsi="Times New Roman" w:cs="Times New Roman"/>
          <w:sz w:val="18"/>
          <w:szCs w:val="18"/>
        </w:rPr>
      </w:pPr>
      <w:r w:rsidRPr="008A0992">
        <w:rPr>
          <w:rFonts w:ascii="Times New Roman" w:hAnsi="Times New Roman" w:cs="Times New Roman"/>
          <w:sz w:val="18"/>
          <w:szCs w:val="18"/>
        </w:rPr>
        <w:t>7.4.2.  В случае нарушения Заказчиком условий данного договора, в том числе не внесения оплаты до 10 числа текущего расчетного месяца.</w:t>
      </w:r>
    </w:p>
    <w:p w:rsidR="00E960CC" w:rsidRPr="008A0992" w:rsidRDefault="00E960CC" w:rsidP="00E960CC">
      <w:pPr>
        <w:pStyle w:val="ConsPlusNormal"/>
        <w:widowControl/>
        <w:ind w:left="-539" w:firstLine="0"/>
        <w:jc w:val="both"/>
        <w:rPr>
          <w:rFonts w:ascii="Times New Roman" w:hAnsi="Times New Roman" w:cs="Times New Roman"/>
          <w:sz w:val="18"/>
          <w:szCs w:val="18"/>
        </w:rPr>
      </w:pPr>
      <w:r>
        <w:rPr>
          <w:rFonts w:ascii="Times New Roman" w:hAnsi="Times New Roman" w:cs="Times New Roman"/>
          <w:sz w:val="18"/>
          <w:szCs w:val="18"/>
        </w:rPr>
        <w:t>7.4.3.</w:t>
      </w:r>
      <w:r w:rsidRPr="005B26DB">
        <w:rPr>
          <w:rFonts w:ascii="Times New Roman" w:hAnsi="Times New Roman" w:cs="Times New Roman"/>
          <w:sz w:val="18"/>
          <w:szCs w:val="18"/>
        </w:rPr>
        <w:t xml:space="preserve"> </w:t>
      </w:r>
      <w:r>
        <w:rPr>
          <w:rFonts w:ascii="Times New Roman" w:hAnsi="Times New Roman" w:cs="Times New Roman"/>
          <w:sz w:val="18"/>
          <w:szCs w:val="18"/>
        </w:rPr>
        <w:t>Основанием для прекращения действия договора является изменение законодательства по причине невозможности выполнения обязательств, действующих до изменения.</w:t>
      </w:r>
    </w:p>
    <w:p w:rsidR="00E960CC" w:rsidRPr="008A0992" w:rsidRDefault="00E960CC" w:rsidP="00E960CC">
      <w:pPr>
        <w:pStyle w:val="a3"/>
        <w:ind w:left="-539"/>
        <w:rPr>
          <w:sz w:val="18"/>
          <w:szCs w:val="18"/>
        </w:rPr>
      </w:pPr>
      <w:r w:rsidRPr="008A0992">
        <w:rPr>
          <w:sz w:val="18"/>
          <w:szCs w:val="18"/>
        </w:rPr>
        <w:t>7.5. Изменения настоящего договора осуществляются по взаимной договоренности Сторон и оформляются дополнительным соглашением, подписываемым обеими Сторонами.</w:t>
      </w:r>
    </w:p>
    <w:p w:rsidR="00E960CC" w:rsidRPr="008A0992" w:rsidRDefault="00E960CC" w:rsidP="00E960CC">
      <w:pPr>
        <w:ind w:left="-540"/>
        <w:rPr>
          <w:b/>
          <w:bCs/>
          <w:sz w:val="18"/>
          <w:szCs w:val="18"/>
        </w:rPr>
      </w:pPr>
      <w:r w:rsidRPr="008A0992">
        <w:rPr>
          <w:b/>
          <w:bCs/>
          <w:sz w:val="18"/>
          <w:szCs w:val="18"/>
        </w:rPr>
        <w:t xml:space="preserve">                                                       </w:t>
      </w:r>
      <w:r>
        <w:rPr>
          <w:b/>
          <w:bCs/>
          <w:sz w:val="18"/>
          <w:szCs w:val="18"/>
        </w:rPr>
        <w:t xml:space="preserve">                           </w:t>
      </w:r>
      <w:r w:rsidRPr="008A0992">
        <w:rPr>
          <w:b/>
          <w:bCs/>
          <w:sz w:val="18"/>
          <w:szCs w:val="18"/>
        </w:rPr>
        <w:t xml:space="preserve"> 8. Срок действия договора.</w:t>
      </w:r>
    </w:p>
    <w:p w:rsidR="00E960CC" w:rsidRPr="008A0992" w:rsidRDefault="00E960CC" w:rsidP="00E960CC">
      <w:pPr>
        <w:pStyle w:val="3"/>
        <w:ind w:left="-539"/>
        <w:rPr>
          <w:sz w:val="18"/>
          <w:szCs w:val="18"/>
        </w:rPr>
      </w:pPr>
      <w:r w:rsidRPr="008A0992">
        <w:rPr>
          <w:sz w:val="18"/>
          <w:szCs w:val="18"/>
        </w:rPr>
        <w:t>8.1. Настоящий договор  вступает в силу  и становится обязательным для Сто</w:t>
      </w:r>
      <w:r>
        <w:rPr>
          <w:sz w:val="18"/>
          <w:szCs w:val="18"/>
        </w:rPr>
        <w:t xml:space="preserve">рон с момента его подписания, распространяется на правоотношения </w:t>
      </w:r>
      <w:proofErr w:type="gramStart"/>
      <w:r>
        <w:rPr>
          <w:sz w:val="18"/>
          <w:szCs w:val="18"/>
        </w:rPr>
        <w:t>с</w:t>
      </w:r>
      <w:proofErr w:type="gramEnd"/>
      <w:r>
        <w:rPr>
          <w:sz w:val="18"/>
          <w:szCs w:val="18"/>
        </w:rPr>
        <w:t xml:space="preserve"> _________.  </w:t>
      </w:r>
      <w:r w:rsidRPr="008A0992">
        <w:rPr>
          <w:sz w:val="18"/>
          <w:szCs w:val="18"/>
        </w:rPr>
        <w:t xml:space="preserve">и действует </w:t>
      </w:r>
      <w:r>
        <w:rPr>
          <w:color w:val="000000" w:themeColor="text1"/>
          <w:sz w:val="18"/>
          <w:szCs w:val="18"/>
        </w:rPr>
        <w:t>по _______________</w:t>
      </w:r>
      <w:r w:rsidRPr="002C54F1">
        <w:rPr>
          <w:color w:val="000000" w:themeColor="text1"/>
          <w:sz w:val="18"/>
          <w:szCs w:val="18"/>
        </w:rPr>
        <w:t>.</w:t>
      </w:r>
    </w:p>
    <w:p w:rsidR="00E960CC" w:rsidRPr="008A0992" w:rsidRDefault="00E960CC" w:rsidP="00E960CC">
      <w:pPr>
        <w:tabs>
          <w:tab w:val="num" w:pos="360"/>
        </w:tabs>
        <w:ind w:left="-539"/>
        <w:jc w:val="both"/>
        <w:rPr>
          <w:b/>
          <w:bCs/>
          <w:sz w:val="18"/>
          <w:szCs w:val="18"/>
        </w:rPr>
      </w:pPr>
      <w:r w:rsidRPr="008A0992">
        <w:rPr>
          <w:b/>
          <w:bCs/>
          <w:sz w:val="18"/>
          <w:szCs w:val="18"/>
        </w:rPr>
        <w:t xml:space="preserve">                                                </w:t>
      </w:r>
      <w:r>
        <w:rPr>
          <w:b/>
          <w:bCs/>
          <w:sz w:val="18"/>
          <w:szCs w:val="18"/>
        </w:rPr>
        <w:t xml:space="preserve">                         </w:t>
      </w:r>
      <w:r w:rsidRPr="008A0992">
        <w:rPr>
          <w:b/>
          <w:bCs/>
          <w:sz w:val="18"/>
          <w:szCs w:val="18"/>
        </w:rPr>
        <w:t xml:space="preserve"> 9. Заключительные положения.</w:t>
      </w:r>
    </w:p>
    <w:p w:rsidR="00E960CC" w:rsidRPr="008A0992" w:rsidRDefault="00E960CC" w:rsidP="00E960CC">
      <w:pPr>
        <w:tabs>
          <w:tab w:val="num" w:pos="360"/>
        </w:tabs>
        <w:ind w:left="-539"/>
        <w:jc w:val="both"/>
        <w:rPr>
          <w:sz w:val="18"/>
          <w:szCs w:val="18"/>
        </w:rPr>
      </w:pPr>
      <w:r w:rsidRPr="008A0992">
        <w:rPr>
          <w:sz w:val="18"/>
          <w:szCs w:val="18"/>
        </w:rPr>
        <w:t>9.1.Настоящий договор  составлен в двух экземплярах, имеющих одинаковую юридическую силу, один из которых находиться у Заказчика, другой  у Исполнителя.</w:t>
      </w:r>
    </w:p>
    <w:p w:rsidR="00E960CC" w:rsidRPr="008A0992" w:rsidRDefault="00E960CC" w:rsidP="00E960CC">
      <w:pPr>
        <w:ind w:left="-540"/>
        <w:rPr>
          <w:b/>
          <w:bCs/>
          <w:sz w:val="18"/>
          <w:szCs w:val="18"/>
        </w:rPr>
      </w:pPr>
      <w:r w:rsidRPr="008A0992">
        <w:rPr>
          <w:b/>
          <w:bCs/>
          <w:sz w:val="18"/>
          <w:szCs w:val="18"/>
        </w:rPr>
        <w:t xml:space="preserve">                                                           </w:t>
      </w:r>
      <w:r>
        <w:rPr>
          <w:b/>
          <w:bCs/>
          <w:sz w:val="18"/>
          <w:szCs w:val="18"/>
        </w:rPr>
        <w:t xml:space="preserve">                               </w:t>
      </w:r>
      <w:r w:rsidRPr="008A0992">
        <w:rPr>
          <w:b/>
          <w:bCs/>
          <w:sz w:val="18"/>
          <w:szCs w:val="18"/>
        </w:rPr>
        <w:t>10. Подписи Сторон.</w:t>
      </w:r>
    </w:p>
    <w:tbl>
      <w:tblPr>
        <w:tblW w:w="10632" w:type="dxa"/>
        <w:tblInd w:w="-459" w:type="dxa"/>
        <w:tblLayout w:type="fixed"/>
        <w:tblLook w:val="01E0"/>
      </w:tblPr>
      <w:tblGrid>
        <w:gridCol w:w="4962"/>
        <w:gridCol w:w="5670"/>
      </w:tblGrid>
      <w:tr w:rsidR="00E960CC" w:rsidRPr="008A0992" w:rsidTr="00057D0E">
        <w:trPr>
          <w:trHeight w:val="3021"/>
        </w:trPr>
        <w:tc>
          <w:tcPr>
            <w:tcW w:w="4962" w:type="dxa"/>
            <w:tcBorders>
              <w:top w:val="single" w:sz="4" w:space="0" w:color="auto"/>
              <w:left w:val="single" w:sz="4" w:space="0" w:color="auto"/>
              <w:bottom w:val="single" w:sz="4" w:space="0" w:color="auto"/>
              <w:right w:val="single" w:sz="4" w:space="0" w:color="auto"/>
            </w:tcBorders>
          </w:tcPr>
          <w:p w:rsidR="00E960CC" w:rsidRPr="008A0992" w:rsidRDefault="00E960CC" w:rsidP="00057D0E">
            <w:pPr>
              <w:pStyle w:val="aa"/>
              <w:rPr>
                <w:rFonts w:ascii="Times New Roman" w:hAnsi="Times New Roman" w:cs="Times New Roman"/>
                <w:sz w:val="18"/>
                <w:szCs w:val="18"/>
              </w:rPr>
            </w:pPr>
            <w:r w:rsidRPr="008A0992">
              <w:rPr>
                <w:rFonts w:ascii="Times New Roman" w:hAnsi="Times New Roman" w:cs="Times New Roman"/>
                <w:color w:val="000000"/>
                <w:sz w:val="18"/>
                <w:szCs w:val="18"/>
              </w:rPr>
              <w:lastRenderedPageBreak/>
              <w:t xml:space="preserve">   </w:t>
            </w:r>
            <w:r w:rsidRPr="008A0992">
              <w:rPr>
                <w:rFonts w:ascii="Times New Roman" w:hAnsi="Times New Roman" w:cs="Times New Roman"/>
                <w:sz w:val="18"/>
                <w:szCs w:val="18"/>
              </w:rPr>
              <w:t>Исполнитель</w:t>
            </w:r>
          </w:p>
          <w:p w:rsidR="00E960CC" w:rsidRPr="008A0992" w:rsidRDefault="00E960CC" w:rsidP="00057D0E">
            <w:pPr>
              <w:rPr>
                <w:sz w:val="18"/>
                <w:szCs w:val="18"/>
              </w:rPr>
            </w:pPr>
            <w:r w:rsidRPr="008A0992">
              <w:rPr>
                <w:sz w:val="18"/>
                <w:szCs w:val="18"/>
              </w:rPr>
              <w:t>Министерство финансов Иркутской области</w:t>
            </w:r>
          </w:p>
          <w:p w:rsidR="00E960CC" w:rsidRPr="008A0992" w:rsidRDefault="00E960CC" w:rsidP="00057D0E">
            <w:pPr>
              <w:rPr>
                <w:sz w:val="18"/>
                <w:szCs w:val="18"/>
              </w:rPr>
            </w:pPr>
            <w:r w:rsidRPr="008A0992">
              <w:rPr>
                <w:sz w:val="18"/>
                <w:szCs w:val="18"/>
              </w:rPr>
              <w:t xml:space="preserve"> областное государственное бюджетное </w:t>
            </w:r>
          </w:p>
          <w:p w:rsidR="00E960CC" w:rsidRPr="008A0992" w:rsidRDefault="00E960CC" w:rsidP="00057D0E">
            <w:pPr>
              <w:rPr>
                <w:sz w:val="18"/>
                <w:szCs w:val="18"/>
              </w:rPr>
            </w:pPr>
            <w:r w:rsidRPr="008A0992">
              <w:rPr>
                <w:sz w:val="18"/>
                <w:szCs w:val="18"/>
              </w:rPr>
              <w:t>учреждение социального обслуживания</w:t>
            </w:r>
          </w:p>
          <w:p w:rsidR="00E960CC" w:rsidRPr="00E56D6F" w:rsidRDefault="00E960CC" w:rsidP="00057D0E">
            <w:pPr>
              <w:rPr>
                <w:sz w:val="18"/>
                <w:szCs w:val="18"/>
              </w:rPr>
            </w:pPr>
            <w:r w:rsidRPr="008A0992">
              <w:rPr>
                <w:sz w:val="18"/>
                <w:szCs w:val="18"/>
              </w:rPr>
              <w:t>«Иркутский детский дом - интернат №  2 для умственно   отсталых детей»</w:t>
            </w:r>
            <w:r>
              <w:rPr>
                <w:sz w:val="18"/>
                <w:szCs w:val="18"/>
              </w:rPr>
              <w:t xml:space="preserve"> </w:t>
            </w:r>
            <w:proofErr w:type="gramStart"/>
            <w:r w:rsidRPr="008A0992">
              <w:rPr>
                <w:sz w:val="18"/>
                <w:szCs w:val="18"/>
              </w:rPr>
              <w:t>л</w:t>
            </w:r>
            <w:proofErr w:type="gramEnd"/>
            <w:r w:rsidRPr="008A0992">
              <w:rPr>
                <w:sz w:val="18"/>
                <w:szCs w:val="18"/>
              </w:rPr>
              <w:t>/с 80602030015</w:t>
            </w:r>
          </w:p>
          <w:p w:rsidR="00E960CC" w:rsidRPr="008A0992" w:rsidRDefault="00E960CC" w:rsidP="00057D0E">
            <w:pPr>
              <w:rPr>
                <w:sz w:val="18"/>
                <w:szCs w:val="18"/>
              </w:rPr>
            </w:pPr>
            <w:r w:rsidRPr="008A0992">
              <w:rPr>
                <w:sz w:val="18"/>
                <w:szCs w:val="18"/>
              </w:rPr>
              <w:t>664049 г. Иркутск, ул. Багратиона 52</w:t>
            </w:r>
          </w:p>
          <w:p w:rsidR="00E960CC" w:rsidRPr="008A0992" w:rsidRDefault="00E960CC" w:rsidP="00057D0E">
            <w:pPr>
              <w:rPr>
                <w:sz w:val="18"/>
                <w:szCs w:val="18"/>
              </w:rPr>
            </w:pPr>
            <w:r w:rsidRPr="008A0992">
              <w:rPr>
                <w:sz w:val="18"/>
                <w:szCs w:val="18"/>
              </w:rPr>
              <w:t>ИНН 3812014676 КПП 381201001</w:t>
            </w:r>
          </w:p>
          <w:p w:rsidR="00E960CC" w:rsidRPr="008A0992" w:rsidRDefault="00E960CC" w:rsidP="00057D0E">
            <w:pPr>
              <w:rPr>
                <w:sz w:val="18"/>
                <w:szCs w:val="18"/>
              </w:rPr>
            </w:pPr>
            <w:r w:rsidRPr="008A0992">
              <w:rPr>
                <w:sz w:val="18"/>
                <w:szCs w:val="18"/>
              </w:rPr>
              <w:t xml:space="preserve"> </w:t>
            </w:r>
            <w:proofErr w:type="spellStart"/>
            <w:proofErr w:type="gramStart"/>
            <w:r w:rsidRPr="008A0992">
              <w:rPr>
                <w:sz w:val="18"/>
                <w:szCs w:val="18"/>
              </w:rPr>
              <w:t>р</w:t>
            </w:r>
            <w:proofErr w:type="spellEnd"/>
            <w:proofErr w:type="gramEnd"/>
            <w:r w:rsidRPr="008A0992">
              <w:rPr>
                <w:sz w:val="18"/>
                <w:szCs w:val="18"/>
              </w:rPr>
              <w:t xml:space="preserve">/с 40601810500003000002, </w:t>
            </w:r>
          </w:p>
          <w:p w:rsidR="00E960CC" w:rsidRDefault="00E960CC" w:rsidP="00057D0E">
            <w:pPr>
              <w:rPr>
                <w:sz w:val="18"/>
                <w:szCs w:val="18"/>
              </w:rPr>
            </w:pPr>
            <w:r w:rsidRPr="008A0992">
              <w:rPr>
                <w:sz w:val="18"/>
                <w:szCs w:val="18"/>
              </w:rPr>
              <w:t xml:space="preserve">БИК 042520001 Отделение Иркутск  </w:t>
            </w:r>
            <w:proofErr w:type="gramStart"/>
            <w:r w:rsidRPr="008A0992">
              <w:rPr>
                <w:sz w:val="18"/>
                <w:szCs w:val="18"/>
              </w:rPr>
              <w:t>г</w:t>
            </w:r>
            <w:proofErr w:type="gramEnd"/>
            <w:r w:rsidRPr="008A0992">
              <w:rPr>
                <w:sz w:val="18"/>
                <w:szCs w:val="18"/>
              </w:rPr>
              <w:t>. Иркутск.</w:t>
            </w:r>
          </w:p>
          <w:p w:rsidR="00E960CC" w:rsidRPr="00887ED4" w:rsidRDefault="00E960CC" w:rsidP="00057D0E">
            <w:pPr>
              <w:rPr>
                <w:sz w:val="18"/>
                <w:szCs w:val="18"/>
              </w:rPr>
            </w:pPr>
            <w:r>
              <w:rPr>
                <w:color w:val="333333"/>
                <w:sz w:val="18"/>
                <w:szCs w:val="18"/>
              </w:rPr>
              <w:t xml:space="preserve">ОКТМО </w:t>
            </w:r>
            <w:r w:rsidRPr="00887ED4">
              <w:rPr>
                <w:color w:val="333333"/>
                <w:sz w:val="18"/>
                <w:szCs w:val="18"/>
              </w:rPr>
              <w:t>25701000001</w:t>
            </w:r>
          </w:p>
          <w:p w:rsidR="00E960CC" w:rsidRPr="008A0992" w:rsidRDefault="00E960CC" w:rsidP="00057D0E">
            <w:pPr>
              <w:rPr>
                <w:sz w:val="18"/>
                <w:szCs w:val="18"/>
              </w:rPr>
            </w:pPr>
            <w:r w:rsidRPr="008A0992">
              <w:rPr>
                <w:sz w:val="18"/>
                <w:szCs w:val="18"/>
              </w:rPr>
              <w:t xml:space="preserve">    </w:t>
            </w:r>
            <w:proofErr w:type="spellStart"/>
            <w:r w:rsidRPr="008A0992">
              <w:rPr>
                <w:sz w:val="18"/>
                <w:szCs w:val="18"/>
              </w:rPr>
              <w:t>эл</w:t>
            </w:r>
            <w:proofErr w:type="spellEnd"/>
            <w:r w:rsidRPr="008A0992">
              <w:rPr>
                <w:sz w:val="18"/>
                <w:szCs w:val="18"/>
              </w:rPr>
              <w:t xml:space="preserve">. адрес: </w:t>
            </w:r>
            <w:hyperlink r:id="rId5" w:history="1">
              <w:r w:rsidRPr="008A0992">
                <w:rPr>
                  <w:rStyle w:val="a9"/>
                  <w:sz w:val="18"/>
                  <w:szCs w:val="18"/>
                </w:rPr>
                <w:t>detskiidom.2@mail.ru</w:t>
              </w:r>
            </w:hyperlink>
          </w:p>
          <w:p w:rsidR="00E960CC" w:rsidRPr="008A0992" w:rsidRDefault="00E960CC" w:rsidP="00057D0E">
            <w:pPr>
              <w:rPr>
                <w:sz w:val="18"/>
                <w:szCs w:val="18"/>
              </w:rPr>
            </w:pPr>
          </w:p>
          <w:p w:rsidR="00E960CC" w:rsidRPr="008A0992" w:rsidRDefault="00E960CC" w:rsidP="00057D0E">
            <w:pPr>
              <w:rPr>
                <w:sz w:val="18"/>
                <w:szCs w:val="18"/>
              </w:rPr>
            </w:pPr>
            <w:r w:rsidRPr="008A0992">
              <w:rPr>
                <w:sz w:val="18"/>
                <w:szCs w:val="18"/>
              </w:rPr>
              <w:t xml:space="preserve"> Директор ИДДИ № 2</w:t>
            </w:r>
          </w:p>
          <w:p w:rsidR="00E960CC" w:rsidRPr="00E56D6F" w:rsidRDefault="00E960CC" w:rsidP="00057D0E">
            <w:pPr>
              <w:rPr>
                <w:sz w:val="18"/>
                <w:szCs w:val="18"/>
              </w:rPr>
            </w:pPr>
            <w:r w:rsidRPr="008A0992">
              <w:rPr>
                <w:sz w:val="18"/>
                <w:szCs w:val="18"/>
              </w:rPr>
              <w:t xml:space="preserve">                               ___________</w:t>
            </w:r>
            <w:r>
              <w:rPr>
                <w:sz w:val="18"/>
                <w:szCs w:val="18"/>
              </w:rPr>
              <w:t>_____________</w:t>
            </w:r>
          </w:p>
        </w:tc>
        <w:tc>
          <w:tcPr>
            <w:tcW w:w="5670" w:type="dxa"/>
            <w:tcBorders>
              <w:top w:val="single" w:sz="4" w:space="0" w:color="auto"/>
              <w:left w:val="single" w:sz="4" w:space="0" w:color="auto"/>
              <w:bottom w:val="single" w:sz="4" w:space="0" w:color="auto"/>
              <w:right w:val="single" w:sz="4" w:space="0" w:color="auto"/>
            </w:tcBorders>
          </w:tcPr>
          <w:p w:rsidR="00E960CC" w:rsidRPr="008A0992" w:rsidRDefault="00E960CC" w:rsidP="00057D0E">
            <w:pPr>
              <w:pStyle w:val="a3"/>
              <w:tabs>
                <w:tab w:val="left" w:pos="0"/>
                <w:tab w:val="left" w:pos="540"/>
                <w:tab w:val="left" w:pos="720"/>
                <w:tab w:val="left" w:pos="900"/>
                <w:tab w:val="left" w:pos="1080"/>
              </w:tabs>
              <w:rPr>
                <w:color w:val="000000"/>
                <w:sz w:val="18"/>
                <w:szCs w:val="18"/>
              </w:rPr>
            </w:pPr>
            <w:r w:rsidRPr="008A0992">
              <w:rPr>
                <w:color w:val="000000"/>
                <w:sz w:val="18"/>
                <w:szCs w:val="18"/>
              </w:rPr>
              <w:t>Заказчик</w:t>
            </w:r>
            <w:r w:rsidRPr="008A0992">
              <w:rPr>
                <w:sz w:val="18"/>
                <w:szCs w:val="18"/>
              </w:rPr>
              <w:t xml:space="preserve">            </w:t>
            </w:r>
          </w:p>
          <w:p w:rsidR="00E960CC" w:rsidRPr="00393642" w:rsidRDefault="00E960CC" w:rsidP="00057D0E">
            <w:pPr>
              <w:rPr>
                <w:sz w:val="18"/>
                <w:szCs w:val="18"/>
              </w:rPr>
            </w:pPr>
            <w:r>
              <w:rPr>
                <w:color w:val="000000"/>
                <w:sz w:val="18"/>
                <w:szCs w:val="18"/>
              </w:rPr>
              <w:t>_______________</w:t>
            </w:r>
            <w:r w:rsidRPr="00054EC0">
              <w:rPr>
                <w:color w:val="000000"/>
                <w:sz w:val="18"/>
                <w:szCs w:val="18"/>
              </w:rPr>
              <w:t xml:space="preserve">, </w:t>
            </w:r>
            <w:r>
              <w:rPr>
                <w:color w:val="000000"/>
                <w:sz w:val="18"/>
                <w:szCs w:val="18"/>
              </w:rPr>
              <w:t>__________</w:t>
            </w:r>
            <w:r w:rsidRPr="00054EC0">
              <w:rPr>
                <w:sz w:val="18"/>
                <w:szCs w:val="18"/>
              </w:rPr>
              <w:t xml:space="preserve"> </w:t>
            </w:r>
            <w:proofErr w:type="gramStart"/>
            <w:r w:rsidRPr="00054EC0">
              <w:rPr>
                <w:sz w:val="18"/>
                <w:szCs w:val="18"/>
              </w:rPr>
              <w:t>г</w:t>
            </w:r>
            <w:proofErr w:type="gramEnd"/>
            <w:r w:rsidRPr="00054EC0">
              <w:rPr>
                <w:sz w:val="18"/>
                <w:szCs w:val="18"/>
              </w:rPr>
              <w:t xml:space="preserve">.р., паспорт </w:t>
            </w:r>
            <w:r>
              <w:rPr>
                <w:color w:val="000000"/>
                <w:sz w:val="18"/>
                <w:szCs w:val="18"/>
              </w:rPr>
              <w:t>_________</w:t>
            </w:r>
            <w:r w:rsidRPr="00054EC0">
              <w:rPr>
                <w:color w:val="000000"/>
                <w:sz w:val="18"/>
                <w:szCs w:val="18"/>
              </w:rPr>
              <w:t xml:space="preserve">, дата выдачи </w:t>
            </w:r>
            <w:r>
              <w:rPr>
                <w:color w:val="000000"/>
                <w:sz w:val="18"/>
                <w:szCs w:val="18"/>
              </w:rPr>
              <w:t>___________</w:t>
            </w:r>
            <w:r w:rsidRPr="00054EC0">
              <w:rPr>
                <w:color w:val="000000"/>
                <w:sz w:val="18"/>
                <w:szCs w:val="18"/>
              </w:rPr>
              <w:t xml:space="preserve">, </w:t>
            </w:r>
            <w:r w:rsidRPr="00054EC0">
              <w:rPr>
                <w:sz w:val="18"/>
                <w:szCs w:val="18"/>
              </w:rPr>
              <w:t>зарегистрированная по адресу:</w:t>
            </w:r>
            <w:r w:rsidRPr="00054EC0">
              <w:rPr>
                <w:color w:val="000000"/>
                <w:sz w:val="18"/>
                <w:szCs w:val="18"/>
              </w:rPr>
              <w:t xml:space="preserve"> </w:t>
            </w:r>
            <w:r>
              <w:rPr>
                <w:color w:val="000000"/>
                <w:sz w:val="18"/>
                <w:szCs w:val="18"/>
              </w:rPr>
              <w:t>____________</w:t>
            </w:r>
          </w:p>
          <w:p w:rsidR="00E960CC" w:rsidRPr="00393642" w:rsidRDefault="00E960CC" w:rsidP="00057D0E">
            <w:pPr>
              <w:rPr>
                <w:sz w:val="18"/>
                <w:szCs w:val="18"/>
              </w:rPr>
            </w:pPr>
          </w:p>
          <w:p w:rsidR="00E960CC" w:rsidRPr="00393642" w:rsidRDefault="00E960CC" w:rsidP="00057D0E">
            <w:pPr>
              <w:rPr>
                <w:sz w:val="18"/>
                <w:szCs w:val="18"/>
              </w:rPr>
            </w:pPr>
          </w:p>
          <w:p w:rsidR="00E960CC" w:rsidRPr="00393642" w:rsidRDefault="00E960CC" w:rsidP="00057D0E">
            <w:pPr>
              <w:rPr>
                <w:sz w:val="18"/>
                <w:szCs w:val="18"/>
              </w:rPr>
            </w:pPr>
          </w:p>
          <w:p w:rsidR="00E960CC" w:rsidRPr="00393642" w:rsidRDefault="00E960CC" w:rsidP="00057D0E">
            <w:pPr>
              <w:rPr>
                <w:sz w:val="18"/>
                <w:szCs w:val="18"/>
              </w:rPr>
            </w:pPr>
          </w:p>
          <w:p w:rsidR="00E960CC" w:rsidRPr="00393642" w:rsidRDefault="00E960CC" w:rsidP="00057D0E">
            <w:pPr>
              <w:rPr>
                <w:sz w:val="18"/>
                <w:szCs w:val="18"/>
              </w:rPr>
            </w:pPr>
          </w:p>
          <w:p w:rsidR="00E960CC" w:rsidRDefault="00E960CC" w:rsidP="00057D0E">
            <w:pPr>
              <w:rPr>
                <w:sz w:val="18"/>
                <w:szCs w:val="18"/>
              </w:rPr>
            </w:pPr>
          </w:p>
          <w:p w:rsidR="00E960CC" w:rsidRPr="00393642" w:rsidRDefault="00E960CC" w:rsidP="00057D0E">
            <w:pPr>
              <w:rPr>
                <w:sz w:val="18"/>
                <w:szCs w:val="18"/>
              </w:rPr>
            </w:pPr>
          </w:p>
          <w:p w:rsidR="00E960CC" w:rsidRDefault="00E960CC" w:rsidP="00057D0E">
            <w:pPr>
              <w:rPr>
                <w:sz w:val="18"/>
                <w:szCs w:val="18"/>
              </w:rPr>
            </w:pPr>
          </w:p>
          <w:p w:rsidR="00E960CC" w:rsidRPr="008A0992" w:rsidRDefault="00E960CC" w:rsidP="00057D0E">
            <w:pPr>
              <w:rPr>
                <w:sz w:val="18"/>
                <w:szCs w:val="18"/>
              </w:rPr>
            </w:pPr>
            <w:r>
              <w:rPr>
                <w:sz w:val="18"/>
                <w:szCs w:val="18"/>
              </w:rPr>
              <w:t xml:space="preserve">                                              ___________________                        </w:t>
            </w:r>
          </w:p>
        </w:tc>
      </w:tr>
    </w:tbl>
    <w:p w:rsidR="00E960CC" w:rsidRPr="008A0992" w:rsidRDefault="00E960CC" w:rsidP="00E960CC">
      <w:pPr>
        <w:widowControl w:val="0"/>
        <w:autoSpaceDE w:val="0"/>
        <w:autoSpaceDN w:val="0"/>
        <w:adjustRightInd w:val="0"/>
        <w:outlineLvl w:val="1"/>
        <w:rPr>
          <w:sz w:val="18"/>
          <w:szCs w:val="18"/>
        </w:rPr>
      </w:pPr>
    </w:p>
    <w:p w:rsidR="00E960CC" w:rsidRDefault="00E960CC" w:rsidP="00E960CC">
      <w:pPr>
        <w:widowControl w:val="0"/>
        <w:autoSpaceDE w:val="0"/>
        <w:autoSpaceDN w:val="0"/>
        <w:adjustRightInd w:val="0"/>
        <w:jc w:val="right"/>
        <w:outlineLvl w:val="1"/>
        <w:rPr>
          <w:sz w:val="18"/>
          <w:szCs w:val="18"/>
        </w:rPr>
      </w:pPr>
    </w:p>
    <w:p w:rsidR="00E960CC" w:rsidRDefault="00E960CC" w:rsidP="00E960CC">
      <w:pPr>
        <w:widowControl w:val="0"/>
        <w:autoSpaceDE w:val="0"/>
        <w:autoSpaceDN w:val="0"/>
        <w:adjustRightInd w:val="0"/>
        <w:jc w:val="right"/>
        <w:outlineLvl w:val="1"/>
        <w:rPr>
          <w:sz w:val="18"/>
          <w:szCs w:val="18"/>
        </w:rPr>
      </w:pPr>
    </w:p>
    <w:p w:rsidR="00E960CC" w:rsidRDefault="00E960CC" w:rsidP="00E960CC">
      <w:pPr>
        <w:widowControl w:val="0"/>
        <w:autoSpaceDE w:val="0"/>
        <w:autoSpaceDN w:val="0"/>
        <w:adjustRightInd w:val="0"/>
        <w:jc w:val="right"/>
        <w:outlineLvl w:val="1"/>
        <w:rPr>
          <w:sz w:val="18"/>
          <w:szCs w:val="18"/>
        </w:rPr>
      </w:pPr>
    </w:p>
    <w:p w:rsidR="00E960CC" w:rsidRDefault="00E960CC" w:rsidP="00E960CC">
      <w:pPr>
        <w:widowControl w:val="0"/>
        <w:autoSpaceDE w:val="0"/>
        <w:autoSpaceDN w:val="0"/>
        <w:adjustRightInd w:val="0"/>
        <w:jc w:val="right"/>
        <w:outlineLvl w:val="1"/>
        <w:rPr>
          <w:sz w:val="18"/>
          <w:szCs w:val="18"/>
        </w:rPr>
      </w:pPr>
    </w:p>
    <w:p w:rsidR="00E960CC" w:rsidRPr="008A0992" w:rsidRDefault="00E960CC" w:rsidP="00E960CC">
      <w:pPr>
        <w:widowControl w:val="0"/>
        <w:autoSpaceDE w:val="0"/>
        <w:autoSpaceDN w:val="0"/>
        <w:adjustRightInd w:val="0"/>
        <w:jc w:val="right"/>
        <w:outlineLvl w:val="1"/>
        <w:rPr>
          <w:sz w:val="18"/>
          <w:szCs w:val="18"/>
        </w:rPr>
      </w:pPr>
      <w:r w:rsidRPr="008A0992">
        <w:rPr>
          <w:sz w:val="18"/>
          <w:szCs w:val="18"/>
        </w:rPr>
        <w:t>Приложение №1</w:t>
      </w:r>
    </w:p>
    <w:p w:rsidR="00E960CC" w:rsidRPr="008A0992" w:rsidRDefault="00E960CC" w:rsidP="00E960CC">
      <w:pPr>
        <w:widowControl w:val="0"/>
        <w:autoSpaceDE w:val="0"/>
        <w:autoSpaceDN w:val="0"/>
        <w:adjustRightInd w:val="0"/>
        <w:jc w:val="right"/>
        <w:rPr>
          <w:sz w:val="18"/>
          <w:szCs w:val="18"/>
        </w:rPr>
      </w:pPr>
      <w:r w:rsidRPr="008A0992">
        <w:rPr>
          <w:sz w:val="18"/>
          <w:szCs w:val="18"/>
        </w:rPr>
        <w:t>к договору</w:t>
      </w:r>
    </w:p>
    <w:p w:rsidR="00E960CC" w:rsidRPr="008A0992" w:rsidRDefault="00E960CC" w:rsidP="00E960CC">
      <w:pPr>
        <w:widowControl w:val="0"/>
        <w:autoSpaceDE w:val="0"/>
        <w:autoSpaceDN w:val="0"/>
        <w:adjustRightInd w:val="0"/>
        <w:jc w:val="right"/>
        <w:rPr>
          <w:sz w:val="18"/>
          <w:szCs w:val="18"/>
        </w:rPr>
      </w:pPr>
      <w:r w:rsidRPr="008A0992">
        <w:rPr>
          <w:sz w:val="18"/>
          <w:szCs w:val="18"/>
        </w:rPr>
        <w:t xml:space="preserve">№ </w:t>
      </w:r>
      <w:r>
        <w:rPr>
          <w:sz w:val="18"/>
          <w:szCs w:val="18"/>
        </w:rPr>
        <w:t>________    от «      » __________ 20__________</w:t>
      </w:r>
      <w:r w:rsidRPr="008A0992">
        <w:rPr>
          <w:sz w:val="18"/>
          <w:szCs w:val="18"/>
        </w:rPr>
        <w:t xml:space="preserve"> г.</w:t>
      </w:r>
    </w:p>
    <w:p w:rsidR="00E960CC" w:rsidRPr="008A0992" w:rsidRDefault="00E960CC" w:rsidP="00E960CC">
      <w:pPr>
        <w:widowControl w:val="0"/>
        <w:autoSpaceDE w:val="0"/>
        <w:autoSpaceDN w:val="0"/>
        <w:adjustRightInd w:val="0"/>
        <w:ind w:firstLine="540"/>
        <w:jc w:val="both"/>
        <w:rPr>
          <w:sz w:val="18"/>
          <w:szCs w:val="18"/>
        </w:rPr>
      </w:pPr>
    </w:p>
    <w:p w:rsidR="00E960CC" w:rsidRDefault="00E960CC" w:rsidP="00E960CC">
      <w:pPr>
        <w:widowControl w:val="0"/>
        <w:autoSpaceDE w:val="0"/>
        <w:autoSpaceDN w:val="0"/>
        <w:adjustRightInd w:val="0"/>
        <w:jc w:val="center"/>
        <w:rPr>
          <w:sz w:val="18"/>
          <w:szCs w:val="18"/>
        </w:rPr>
      </w:pPr>
      <w:r w:rsidRPr="008A0992">
        <w:rPr>
          <w:sz w:val="18"/>
          <w:szCs w:val="18"/>
        </w:rPr>
        <w:t>Спецификация</w:t>
      </w:r>
    </w:p>
    <w:p w:rsidR="00E960CC" w:rsidRPr="008A0992" w:rsidRDefault="00E960CC" w:rsidP="00E960CC">
      <w:pPr>
        <w:widowControl w:val="0"/>
        <w:autoSpaceDE w:val="0"/>
        <w:autoSpaceDN w:val="0"/>
        <w:adjustRightInd w:val="0"/>
        <w:jc w:val="center"/>
        <w:rPr>
          <w:sz w:val="18"/>
          <w:szCs w:val="18"/>
        </w:rPr>
      </w:pP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1134"/>
        <w:gridCol w:w="2126"/>
        <w:gridCol w:w="709"/>
        <w:gridCol w:w="1134"/>
        <w:gridCol w:w="1134"/>
        <w:gridCol w:w="1134"/>
        <w:gridCol w:w="1417"/>
      </w:tblGrid>
      <w:tr w:rsidR="00E960CC" w:rsidRPr="004C6A48" w:rsidTr="00057D0E">
        <w:tc>
          <w:tcPr>
            <w:tcW w:w="993" w:type="dxa"/>
          </w:tcPr>
          <w:p w:rsidR="00E960CC" w:rsidRPr="004C6A48" w:rsidRDefault="00E960CC" w:rsidP="00057D0E">
            <w:pPr>
              <w:widowControl w:val="0"/>
              <w:autoSpaceDE w:val="0"/>
              <w:autoSpaceDN w:val="0"/>
              <w:adjustRightInd w:val="0"/>
              <w:jc w:val="center"/>
              <w:rPr>
                <w:sz w:val="18"/>
                <w:szCs w:val="18"/>
              </w:rPr>
            </w:pPr>
            <w:r w:rsidRPr="004C6A48">
              <w:rPr>
                <w:b/>
                <w:bCs/>
                <w:sz w:val="18"/>
                <w:szCs w:val="18"/>
              </w:rPr>
              <w:t>Наименование услуги</w:t>
            </w:r>
          </w:p>
        </w:tc>
        <w:tc>
          <w:tcPr>
            <w:tcW w:w="1134" w:type="dxa"/>
          </w:tcPr>
          <w:p w:rsidR="00E960CC" w:rsidRPr="004C6A48" w:rsidRDefault="00E960CC" w:rsidP="00057D0E">
            <w:pPr>
              <w:widowControl w:val="0"/>
              <w:autoSpaceDE w:val="0"/>
              <w:autoSpaceDN w:val="0"/>
              <w:adjustRightInd w:val="0"/>
              <w:jc w:val="center"/>
              <w:rPr>
                <w:sz w:val="18"/>
                <w:szCs w:val="18"/>
              </w:rPr>
            </w:pPr>
            <w:r w:rsidRPr="004C6A48">
              <w:rPr>
                <w:b/>
                <w:bCs/>
                <w:sz w:val="18"/>
                <w:szCs w:val="18"/>
              </w:rPr>
              <w:t>Адрес оказания услуги</w:t>
            </w:r>
          </w:p>
        </w:tc>
        <w:tc>
          <w:tcPr>
            <w:tcW w:w="2126" w:type="dxa"/>
          </w:tcPr>
          <w:p w:rsidR="00E960CC" w:rsidRPr="004C6A48" w:rsidRDefault="00E960CC" w:rsidP="00057D0E">
            <w:pPr>
              <w:jc w:val="center"/>
              <w:rPr>
                <w:b/>
                <w:bCs/>
                <w:sz w:val="18"/>
                <w:szCs w:val="18"/>
              </w:rPr>
            </w:pPr>
            <w:r w:rsidRPr="004C6A48">
              <w:rPr>
                <w:b/>
                <w:bCs/>
                <w:sz w:val="18"/>
                <w:szCs w:val="18"/>
              </w:rPr>
              <w:t>Функциональные характеристики</w:t>
            </w:r>
          </w:p>
          <w:p w:rsidR="00E960CC" w:rsidRPr="004C6A48" w:rsidRDefault="00E960CC" w:rsidP="00057D0E">
            <w:pPr>
              <w:widowControl w:val="0"/>
              <w:autoSpaceDE w:val="0"/>
              <w:autoSpaceDN w:val="0"/>
              <w:adjustRightInd w:val="0"/>
              <w:jc w:val="center"/>
              <w:rPr>
                <w:sz w:val="18"/>
                <w:szCs w:val="18"/>
              </w:rPr>
            </w:pPr>
            <w:r w:rsidRPr="004C6A48">
              <w:rPr>
                <w:b/>
                <w:bCs/>
                <w:sz w:val="18"/>
                <w:szCs w:val="18"/>
              </w:rPr>
              <w:t>услуги</w:t>
            </w:r>
          </w:p>
        </w:tc>
        <w:tc>
          <w:tcPr>
            <w:tcW w:w="709" w:type="dxa"/>
          </w:tcPr>
          <w:p w:rsidR="00E960CC" w:rsidRPr="004C6A48" w:rsidRDefault="00E960CC" w:rsidP="00057D0E">
            <w:pPr>
              <w:widowControl w:val="0"/>
              <w:autoSpaceDE w:val="0"/>
              <w:autoSpaceDN w:val="0"/>
              <w:adjustRightInd w:val="0"/>
              <w:jc w:val="center"/>
              <w:rPr>
                <w:b/>
                <w:bCs/>
                <w:sz w:val="18"/>
                <w:szCs w:val="18"/>
              </w:rPr>
            </w:pPr>
            <w:r w:rsidRPr="004C6A48">
              <w:rPr>
                <w:b/>
                <w:bCs/>
                <w:sz w:val="18"/>
                <w:szCs w:val="18"/>
              </w:rPr>
              <w:t xml:space="preserve">Ед. </w:t>
            </w:r>
            <w:proofErr w:type="spellStart"/>
            <w:r w:rsidRPr="004C6A48">
              <w:rPr>
                <w:b/>
                <w:bCs/>
                <w:sz w:val="18"/>
                <w:szCs w:val="18"/>
              </w:rPr>
              <w:t>изм</w:t>
            </w:r>
            <w:proofErr w:type="spellEnd"/>
            <w:r w:rsidRPr="004C6A48">
              <w:rPr>
                <w:b/>
                <w:bCs/>
                <w:sz w:val="18"/>
                <w:szCs w:val="18"/>
              </w:rPr>
              <w:t>.</w:t>
            </w:r>
          </w:p>
          <w:p w:rsidR="00E960CC" w:rsidRPr="004C6A48" w:rsidRDefault="00E960CC" w:rsidP="00057D0E">
            <w:pPr>
              <w:widowControl w:val="0"/>
              <w:autoSpaceDE w:val="0"/>
              <w:autoSpaceDN w:val="0"/>
              <w:adjustRightInd w:val="0"/>
              <w:jc w:val="center"/>
              <w:rPr>
                <w:sz w:val="18"/>
                <w:szCs w:val="18"/>
              </w:rPr>
            </w:pPr>
          </w:p>
        </w:tc>
        <w:tc>
          <w:tcPr>
            <w:tcW w:w="1134" w:type="dxa"/>
            <w:tcBorders>
              <w:right w:val="single" w:sz="4" w:space="0" w:color="auto"/>
            </w:tcBorders>
          </w:tcPr>
          <w:p w:rsidR="00E960CC" w:rsidRPr="004C6A48" w:rsidRDefault="00E960CC" w:rsidP="00057D0E">
            <w:pPr>
              <w:widowControl w:val="0"/>
              <w:autoSpaceDE w:val="0"/>
              <w:autoSpaceDN w:val="0"/>
              <w:adjustRightInd w:val="0"/>
              <w:jc w:val="center"/>
              <w:rPr>
                <w:sz w:val="18"/>
                <w:szCs w:val="18"/>
              </w:rPr>
            </w:pPr>
            <w:r w:rsidRPr="004C6A48">
              <w:rPr>
                <w:b/>
                <w:bCs/>
                <w:color w:val="000000"/>
                <w:sz w:val="18"/>
                <w:szCs w:val="18"/>
              </w:rPr>
              <w:t xml:space="preserve">Цена за единицу </w:t>
            </w:r>
            <w:r w:rsidRPr="004C6A48">
              <w:rPr>
                <w:b/>
                <w:bCs/>
                <w:iCs/>
                <w:color w:val="000000"/>
                <w:sz w:val="18"/>
                <w:szCs w:val="18"/>
              </w:rPr>
              <w:t>(руб.)</w:t>
            </w:r>
          </w:p>
        </w:tc>
        <w:tc>
          <w:tcPr>
            <w:tcW w:w="1134" w:type="dxa"/>
            <w:tcBorders>
              <w:left w:val="single" w:sz="4" w:space="0" w:color="auto"/>
              <w:right w:val="single" w:sz="4" w:space="0" w:color="auto"/>
            </w:tcBorders>
          </w:tcPr>
          <w:p w:rsidR="00E960CC" w:rsidRPr="004C6A48" w:rsidRDefault="00E960CC" w:rsidP="00057D0E">
            <w:pPr>
              <w:widowControl w:val="0"/>
              <w:autoSpaceDE w:val="0"/>
              <w:autoSpaceDN w:val="0"/>
              <w:adjustRightInd w:val="0"/>
              <w:jc w:val="center"/>
              <w:rPr>
                <w:b/>
                <w:sz w:val="18"/>
                <w:szCs w:val="18"/>
              </w:rPr>
            </w:pPr>
            <w:r w:rsidRPr="004C6A48">
              <w:rPr>
                <w:b/>
                <w:sz w:val="18"/>
                <w:szCs w:val="18"/>
              </w:rPr>
              <w:t xml:space="preserve">Кол-во услуг </w:t>
            </w:r>
            <w:proofErr w:type="gramStart"/>
            <w:r w:rsidRPr="004C6A48">
              <w:rPr>
                <w:b/>
                <w:sz w:val="18"/>
                <w:szCs w:val="18"/>
              </w:rPr>
              <w:t>в</w:t>
            </w:r>
            <w:proofErr w:type="gramEnd"/>
            <w:r w:rsidRPr="004C6A48">
              <w:rPr>
                <w:b/>
                <w:sz w:val="18"/>
                <w:szCs w:val="18"/>
              </w:rPr>
              <w:t xml:space="preserve"> </w:t>
            </w:r>
            <w:r>
              <w:rPr>
                <w:b/>
                <w:sz w:val="18"/>
                <w:szCs w:val="18"/>
              </w:rPr>
              <w:t>__________</w:t>
            </w:r>
          </w:p>
        </w:tc>
        <w:tc>
          <w:tcPr>
            <w:tcW w:w="1134" w:type="dxa"/>
            <w:tcBorders>
              <w:left w:val="single" w:sz="4" w:space="0" w:color="auto"/>
              <w:right w:val="single" w:sz="4" w:space="0" w:color="auto"/>
            </w:tcBorders>
          </w:tcPr>
          <w:p w:rsidR="00E960CC" w:rsidRDefault="00E960CC" w:rsidP="00057D0E">
            <w:pPr>
              <w:widowControl w:val="0"/>
              <w:autoSpaceDE w:val="0"/>
              <w:autoSpaceDN w:val="0"/>
              <w:adjustRightInd w:val="0"/>
              <w:jc w:val="center"/>
              <w:rPr>
                <w:b/>
                <w:sz w:val="18"/>
                <w:szCs w:val="18"/>
              </w:rPr>
            </w:pPr>
            <w:r w:rsidRPr="004C6A48">
              <w:rPr>
                <w:b/>
                <w:sz w:val="18"/>
                <w:szCs w:val="18"/>
              </w:rPr>
              <w:t xml:space="preserve">Кол-во услуг </w:t>
            </w:r>
            <w:proofErr w:type="gramStart"/>
            <w:r w:rsidRPr="004C6A48">
              <w:rPr>
                <w:b/>
                <w:sz w:val="18"/>
                <w:szCs w:val="18"/>
              </w:rPr>
              <w:t>в</w:t>
            </w:r>
            <w:proofErr w:type="gramEnd"/>
          </w:p>
          <w:p w:rsidR="00E960CC" w:rsidRPr="004C6A48" w:rsidRDefault="00E960CC" w:rsidP="00057D0E">
            <w:pPr>
              <w:widowControl w:val="0"/>
              <w:autoSpaceDE w:val="0"/>
              <w:autoSpaceDN w:val="0"/>
              <w:adjustRightInd w:val="0"/>
              <w:jc w:val="center"/>
              <w:rPr>
                <w:b/>
                <w:sz w:val="18"/>
                <w:szCs w:val="18"/>
              </w:rPr>
            </w:pPr>
            <w:r>
              <w:rPr>
                <w:b/>
                <w:sz w:val="18"/>
                <w:szCs w:val="18"/>
              </w:rPr>
              <w:t>_________</w:t>
            </w:r>
          </w:p>
        </w:tc>
        <w:tc>
          <w:tcPr>
            <w:tcW w:w="1417" w:type="dxa"/>
            <w:tcBorders>
              <w:left w:val="single" w:sz="4" w:space="0" w:color="auto"/>
              <w:right w:val="single" w:sz="4" w:space="0" w:color="auto"/>
            </w:tcBorders>
          </w:tcPr>
          <w:p w:rsidR="00E960CC" w:rsidRPr="004C6A48" w:rsidRDefault="00E960CC" w:rsidP="00057D0E">
            <w:pPr>
              <w:widowControl w:val="0"/>
              <w:autoSpaceDE w:val="0"/>
              <w:autoSpaceDN w:val="0"/>
              <w:adjustRightInd w:val="0"/>
              <w:jc w:val="center"/>
              <w:rPr>
                <w:b/>
                <w:sz w:val="18"/>
                <w:szCs w:val="18"/>
              </w:rPr>
            </w:pPr>
            <w:r>
              <w:rPr>
                <w:b/>
                <w:sz w:val="18"/>
                <w:szCs w:val="18"/>
              </w:rPr>
              <w:t>Сумма, руб.</w:t>
            </w:r>
          </w:p>
        </w:tc>
      </w:tr>
      <w:tr w:rsidR="00E960CC" w:rsidRPr="004C6A48" w:rsidTr="00057D0E">
        <w:trPr>
          <w:trHeight w:val="3379"/>
        </w:trPr>
        <w:tc>
          <w:tcPr>
            <w:tcW w:w="993" w:type="dxa"/>
          </w:tcPr>
          <w:p w:rsidR="00E960CC" w:rsidRPr="00A058FD" w:rsidRDefault="00E960CC" w:rsidP="00057D0E">
            <w:pPr>
              <w:widowControl w:val="0"/>
              <w:autoSpaceDE w:val="0"/>
              <w:autoSpaceDN w:val="0"/>
              <w:adjustRightInd w:val="0"/>
              <w:jc w:val="center"/>
              <w:rPr>
                <w:sz w:val="18"/>
                <w:szCs w:val="18"/>
              </w:rPr>
            </w:pPr>
            <w:r w:rsidRPr="00A058FD">
              <w:rPr>
                <w:sz w:val="18"/>
                <w:szCs w:val="18"/>
              </w:rPr>
              <w:t xml:space="preserve">дополнительная социальная услуга средствами </w:t>
            </w:r>
            <w:proofErr w:type="spellStart"/>
            <w:r w:rsidRPr="00A058FD">
              <w:rPr>
                <w:sz w:val="18"/>
                <w:szCs w:val="18"/>
              </w:rPr>
              <w:t>логореабилитации</w:t>
            </w:r>
            <w:proofErr w:type="spellEnd"/>
          </w:p>
        </w:tc>
        <w:tc>
          <w:tcPr>
            <w:tcW w:w="1134" w:type="dxa"/>
          </w:tcPr>
          <w:p w:rsidR="00E960CC" w:rsidRPr="00A058FD" w:rsidRDefault="00E960CC" w:rsidP="00057D0E">
            <w:pPr>
              <w:widowControl w:val="0"/>
              <w:autoSpaceDE w:val="0"/>
              <w:autoSpaceDN w:val="0"/>
              <w:adjustRightInd w:val="0"/>
              <w:jc w:val="center"/>
              <w:rPr>
                <w:sz w:val="18"/>
                <w:szCs w:val="18"/>
              </w:rPr>
            </w:pPr>
            <w:r w:rsidRPr="00A058FD">
              <w:rPr>
                <w:sz w:val="18"/>
                <w:szCs w:val="18"/>
              </w:rPr>
              <w:t>Иркутск, ул. Безбокова, д. 26А, ИДДИ №2</w:t>
            </w:r>
          </w:p>
        </w:tc>
        <w:tc>
          <w:tcPr>
            <w:tcW w:w="2126" w:type="dxa"/>
          </w:tcPr>
          <w:p w:rsidR="00E960CC" w:rsidRPr="00A058FD" w:rsidRDefault="00E960CC" w:rsidP="00057D0E">
            <w:pPr>
              <w:tabs>
                <w:tab w:val="left" w:pos="0"/>
              </w:tabs>
              <w:autoSpaceDE w:val="0"/>
              <w:autoSpaceDN w:val="0"/>
              <w:adjustRightInd w:val="0"/>
              <w:spacing w:line="220" w:lineRule="exact"/>
              <w:rPr>
                <w:spacing w:val="-1"/>
                <w:sz w:val="18"/>
                <w:szCs w:val="18"/>
                <w:highlight w:val="white"/>
              </w:rPr>
            </w:pPr>
            <w:r w:rsidRPr="00A058FD">
              <w:rPr>
                <w:spacing w:val="-1"/>
                <w:sz w:val="18"/>
                <w:szCs w:val="18"/>
                <w:highlight w:val="white"/>
              </w:rPr>
              <w:t xml:space="preserve">Оказание услуг  средствами </w:t>
            </w:r>
            <w:proofErr w:type="spellStart"/>
            <w:r w:rsidRPr="00A058FD">
              <w:rPr>
                <w:spacing w:val="-1"/>
                <w:sz w:val="18"/>
                <w:szCs w:val="18"/>
                <w:highlight w:val="white"/>
              </w:rPr>
              <w:t>логореабилитации</w:t>
            </w:r>
            <w:proofErr w:type="spellEnd"/>
            <w:r w:rsidRPr="00A058FD">
              <w:rPr>
                <w:spacing w:val="-1"/>
                <w:sz w:val="18"/>
                <w:szCs w:val="18"/>
                <w:highlight w:val="white"/>
              </w:rPr>
              <w:t xml:space="preserve"> логопедом:</w:t>
            </w:r>
          </w:p>
          <w:p w:rsidR="00E960CC" w:rsidRPr="00A058FD" w:rsidRDefault="00E960CC" w:rsidP="00057D0E">
            <w:pPr>
              <w:tabs>
                <w:tab w:val="left" w:pos="1134"/>
              </w:tabs>
              <w:autoSpaceDE w:val="0"/>
              <w:autoSpaceDN w:val="0"/>
              <w:adjustRightInd w:val="0"/>
              <w:spacing w:line="220" w:lineRule="exact"/>
              <w:rPr>
                <w:sz w:val="18"/>
                <w:szCs w:val="18"/>
                <w:highlight w:val="white"/>
              </w:rPr>
            </w:pPr>
            <w:r w:rsidRPr="00A058FD">
              <w:rPr>
                <w:sz w:val="18"/>
                <w:szCs w:val="18"/>
                <w:highlight w:val="white"/>
              </w:rPr>
              <w:t>Этапы  логопедической помощи при НПОЗ (нарушение произношения отдельных звуков):</w:t>
            </w:r>
          </w:p>
          <w:p w:rsidR="00E960CC" w:rsidRPr="00A058FD" w:rsidRDefault="00E960CC" w:rsidP="00057D0E">
            <w:pPr>
              <w:tabs>
                <w:tab w:val="left" w:pos="851"/>
              </w:tabs>
              <w:autoSpaceDE w:val="0"/>
              <w:autoSpaceDN w:val="0"/>
              <w:adjustRightInd w:val="0"/>
              <w:spacing w:line="220" w:lineRule="exact"/>
              <w:rPr>
                <w:spacing w:val="-23"/>
                <w:sz w:val="18"/>
                <w:szCs w:val="18"/>
                <w:highlight w:val="white"/>
              </w:rPr>
            </w:pPr>
            <w:r w:rsidRPr="00A058FD">
              <w:rPr>
                <w:sz w:val="18"/>
                <w:szCs w:val="18"/>
                <w:highlight w:val="white"/>
              </w:rPr>
              <w:t xml:space="preserve">1.Подготовительный этап </w:t>
            </w:r>
          </w:p>
          <w:p w:rsidR="00E960CC" w:rsidRPr="00A058FD" w:rsidRDefault="00E960CC" w:rsidP="00057D0E">
            <w:pPr>
              <w:tabs>
                <w:tab w:val="left" w:pos="900"/>
                <w:tab w:val="left" w:pos="1134"/>
              </w:tabs>
              <w:autoSpaceDE w:val="0"/>
              <w:autoSpaceDN w:val="0"/>
              <w:adjustRightInd w:val="0"/>
              <w:spacing w:line="220" w:lineRule="exact"/>
              <w:rPr>
                <w:sz w:val="18"/>
                <w:szCs w:val="18"/>
                <w:highlight w:val="white"/>
              </w:rPr>
            </w:pPr>
            <w:r w:rsidRPr="00A058FD">
              <w:rPr>
                <w:sz w:val="18"/>
                <w:szCs w:val="18"/>
                <w:highlight w:val="white"/>
              </w:rPr>
              <w:t xml:space="preserve"> 2. Постановка звука и его автоматизация по общей схеме </w:t>
            </w:r>
          </w:p>
          <w:p w:rsidR="00E960CC" w:rsidRPr="00A058FD" w:rsidRDefault="00E960CC" w:rsidP="00057D0E">
            <w:pPr>
              <w:shd w:val="clear" w:color="auto" w:fill="FFFFFF"/>
              <w:tabs>
                <w:tab w:val="left" w:pos="900"/>
                <w:tab w:val="left" w:pos="1134"/>
              </w:tabs>
              <w:rPr>
                <w:sz w:val="18"/>
                <w:szCs w:val="18"/>
              </w:rPr>
            </w:pPr>
            <w:r w:rsidRPr="00A058FD">
              <w:rPr>
                <w:sz w:val="18"/>
                <w:szCs w:val="18"/>
                <w:highlight w:val="white"/>
              </w:rPr>
              <w:t xml:space="preserve"> 3. При   ОНР (общее недоразвитие речи)</w:t>
            </w:r>
          </w:p>
        </w:tc>
        <w:tc>
          <w:tcPr>
            <w:tcW w:w="709" w:type="dxa"/>
          </w:tcPr>
          <w:p w:rsidR="00E960CC" w:rsidRPr="00A058FD" w:rsidRDefault="00E960CC" w:rsidP="00057D0E">
            <w:pPr>
              <w:widowControl w:val="0"/>
              <w:autoSpaceDE w:val="0"/>
              <w:autoSpaceDN w:val="0"/>
              <w:adjustRightInd w:val="0"/>
              <w:jc w:val="center"/>
              <w:rPr>
                <w:sz w:val="18"/>
                <w:szCs w:val="18"/>
              </w:rPr>
            </w:pPr>
          </w:p>
          <w:p w:rsidR="00E960CC" w:rsidRPr="00A058FD" w:rsidRDefault="00E960CC" w:rsidP="00057D0E">
            <w:pPr>
              <w:widowControl w:val="0"/>
              <w:autoSpaceDE w:val="0"/>
              <w:autoSpaceDN w:val="0"/>
              <w:adjustRightInd w:val="0"/>
              <w:jc w:val="center"/>
              <w:rPr>
                <w:sz w:val="18"/>
                <w:szCs w:val="18"/>
              </w:rPr>
            </w:pPr>
          </w:p>
          <w:p w:rsidR="00E960CC" w:rsidRPr="00A058FD" w:rsidRDefault="00E960CC" w:rsidP="00057D0E">
            <w:pPr>
              <w:widowControl w:val="0"/>
              <w:autoSpaceDE w:val="0"/>
              <w:autoSpaceDN w:val="0"/>
              <w:adjustRightInd w:val="0"/>
              <w:jc w:val="center"/>
              <w:rPr>
                <w:sz w:val="18"/>
                <w:szCs w:val="18"/>
              </w:rPr>
            </w:pPr>
          </w:p>
          <w:p w:rsidR="00E960CC" w:rsidRPr="00A058FD" w:rsidRDefault="00E960CC" w:rsidP="00057D0E">
            <w:pPr>
              <w:widowControl w:val="0"/>
              <w:autoSpaceDE w:val="0"/>
              <w:autoSpaceDN w:val="0"/>
              <w:adjustRightInd w:val="0"/>
              <w:jc w:val="center"/>
              <w:rPr>
                <w:sz w:val="18"/>
                <w:szCs w:val="18"/>
              </w:rPr>
            </w:pPr>
          </w:p>
          <w:p w:rsidR="00E960CC" w:rsidRPr="00A058FD" w:rsidRDefault="00E960CC" w:rsidP="00057D0E">
            <w:pPr>
              <w:widowControl w:val="0"/>
              <w:autoSpaceDE w:val="0"/>
              <w:autoSpaceDN w:val="0"/>
              <w:adjustRightInd w:val="0"/>
              <w:jc w:val="center"/>
              <w:rPr>
                <w:sz w:val="18"/>
                <w:szCs w:val="18"/>
              </w:rPr>
            </w:pPr>
          </w:p>
          <w:p w:rsidR="00E960CC" w:rsidRPr="00A058FD" w:rsidRDefault="00E960CC" w:rsidP="00057D0E">
            <w:pPr>
              <w:widowControl w:val="0"/>
              <w:autoSpaceDE w:val="0"/>
              <w:autoSpaceDN w:val="0"/>
              <w:adjustRightInd w:val="0"/>
              <w:jc w:val="center"/>
              <w:rPr>
                <w:sz w:val="18"/>
                <w:szCs w:val="18"/>
              </w:rPr>
            </w:pPr>
            <w:r w:rsidRPr="00A058FD">
              <w:rPr>
                <w:sz w:val="18"/>
                <w:szCs w:val="18"/>
              </w:rPr>
              <w:t>30 мин</w:t>
            </w:r>
          </w:p>
        </w:tc>
        <w:tc>
          <w:tcPr>
            <w:tcW w:w="1134" w:type="dxa"/>
            <w:tcBorders>
              <w:right w:val="single" w:sz="4" w:space="0" w:color="auto"/>
            </w:tcBorders>
          </w:tcPr>
          <w:p w:rsidR="00E960CC" w:rsidRPr="00A058FD" w:rsidRDefault="00E960CC" w:rsidP="00057D0E">
            <w:pPr>
              <w:widowControl w:val="0"/>
              <w:autoSpaceDE w:val="0"/>
              <w:autoSpaceDN w:val="0"/>
              <w:adjustRightInd w:val="0"/>
              <w:jc w:val="center"/>
              <w:rPr>
                <w:sz w:val="18"/>
                <w:szCs w:val="18"/>
              </w:rPr>
            </w:pPr>
            <w:r w:rsidRPr="00A058FD">
              <w:rPr>
                <w:sz w:val="18"/>
                <w:szCs w:val="18"/>
              </w:rPr>
              <w:t>415,00</w:t>
            </w:r>
          </w:p>
          <w:p w:rsidR="00E960CC" w:rsidRPr="00A058FD" w:rsidRDefault="00E960CC" w:rsidP="00057D0E">
            <w:pPr>
              <w:widowControl w:val="0"/>
              <w:autoSpaceDE w:val="0"/>
              <w:autoSpaceDN w:val="0"/>
              <w:adjustRightInd w:val="0"/>
              <w:jc w:val="center"/>
              <w:rPr>
                <w:sz w:val="18"/>
                <w:szCs w:val="18"/>
              </w:rPr>
            </w:pPr>
          </w:p>
        </w:tc>
        <w:tc>
          <w:tcPr>
            <w:tcW w:w="1134" w:type="dxa"/>
            <w:tcBorders>
              <w:left w:val="single" w:sz="4" w:space="0" w:color="auto"/>
              <w:right w:val="single" w:sz="4" w:space="0" w:color="auto"/>
            </w:tcBorders>
          </w:tcPr>
          <w:p w:rsidR="00E960CC" w:rsidRPr="00A058FD" w:rsidRDefault="00E960CC" w:rsidP="00057D0E">
            <w:pPr>
              <w:widowControl w:val="0"/>
              <w:autoSpaceDE w:val="0"/>
              <w:autoSpaceDN w:val="0"/>
              <w:adjustRightInd w:val="0"/>
              <w:jc w:val="center"/>
              <w:rPr>
                <w:sz w:val="18"/>
                <w:szCs w:val="18"/>
              </w:rPr>
            </w:pPr>
            <w:r w:rsidRPr="00A058FD">
              <w:rPr>
                <w:sz w:val="18"/>
                <w:szCs w:val="18"/>
              </w:rPr>
              <w:t>8</w:t>
            </w:r>
          </w:p>
        </w:tc>
        <w:tc>
          <w:tcPr>
            <w:tcW w:w="1134" w:type="dxa"/>
            <w:tcBorders>
              <w:left w:val="single" w:sz="4" w:space="0" w:color="auto"/>
              <w:right w:val="single" w:sz="4" w:space="0" w:color="auto"/>
            </w:tcBorders>
          </w:tcPr>
          <w:p w:rsidR="00E960CC" w:rsidRPr="00A058FD" w:rsidRDefault="00E960CC" w:rsidP="00057D0E">
            <w:pPr>
              <w:widowControl w:val="0"/>
              <w:autoSpaceDE w:val="0"/>
              <w:autoSpaceDN w:val="0"/>
              <w:adjustRightInd w:val="0"/>
              <w:jc w:val="center"/>
              <w:rPr>
                <w:sz w:val="18"/>
                <w:szCs w:val="18"/>
              </w:rPr>
            </w:pPr>
            <w:r w:rsidRPr="00A058FD">
              <w:rPr>
                <w:sz w:val="18"/>
                <w:szCs w:val="18"/>
              </w:rPr>
              <w:t>8</w:t>
            </w:r>
          </w:p>
        </w:tc>
        <w:tc>
          <w:tcPr>
            <w:tcW w:w="1417" w:type="dxa"/>
            <w:tcBorders>
              <w:left w:val="single" w:sz="4" w:space="0" w:color="auto"/>
              <w:right w:val="single" w:sz="4" w:space="0" w:color="auto"/>
            </w:tcBorders>
          </w:tcPr>
          <w:p w:rsidR="00E960CC" w:rsidRPr="00A058FD" w:rsidRDefault="00E960CC" w:rsidP="00057D0E">
            <w:pPr>
              <w:widowControl w:val="0"/>
              <w:autoSpaceDE w:val="0"/>
              <w:autoSpaceDN w:val="0"/>
              <w:adjustRightInd w:val="0"/>
              <w:jc w:val="center"/>
              <w:rPr>
                <w:sz w:val="18"/>
                <w:szCs w:val="18"/>
              </w:rPr>
            </w:pPr>
          </w:p>
        </w:tc>
      </w:tr>
      <w:tr w:rsidR="00E960CC" w:rsidRPr="004C6A48" w:rsidTr="00057D0E">
        <w:tc>
          <w:tcPr>
            <w:tcW w:w="993" w:type="dxa"/>
          </w:tcPr>
          <w:p w:rsidR="00E960CC" w:rsidRPr="00A058FD" w:rsidRDefault="00E960CC" w:rsidP="00057D0E">
            <w:pPr>
              <w:widowControl w:val="0"/>
              <w:autoSpaceDE w:val="0"/>
              <w:autoSpaceDN w:val="0"/>
              <w:adjustRightInd w:val="0"/>
              <w:jc w:val="center"/>
              <w:rPr>
                <w:sz w:val="18"/>
                <w:szCs w:val="18"/>
              </w:rPr>
            </w:pPr>
            <w:r w:rsidRPr="00A058FD">
              <w:rPr>
                <w:sz w:val="18"/>
                <w:szCs w:val="18"/>
              </w:rPr>
              <w:t>ИТОГО, рублей</w:t>
            </w:r>
          </w:p>
        </w:tc>
        <w:tc>
          <w:tcPr>
            <w:tcW w:w="1134" w:type="dxa"/>
          </w:tcPr>
          <w:p w:rsidR="00E960CC" w:rsidRPr="00A058FD" w:rsidRDefault="00E960CC" w:rsidP="00057D0E">
            <w:pPr>
              <w:widowControl w:val="0"/>
              <w:autoSpaceDE w:val="0"/>
              <w:autoSpaceDN w:val="0"/>
              <w:adjustRightInd w:val="0"/>
              <w:jc w:val="center"/>
              <w:rPr>
                <w:sz w:val="18"/>
                <w:szCs w:val="18"/>
              </w:rPr>
            </w:pPr>
          </w:p>
        </w:tc>
        <w:tc>
          <w:tcPr>
            <w:tcW w:w="2126" w:type="dxa"/>
          </w:tcPr>
          <w:p w:rsidR="00E960CC" w:rsidRPr="00A058FD" w:rsidRDefault="00E960CC" w:rsidP="00057D0E">
            <w:pPr>
              <w:shd w:val="clear" w:color="auto" w:fill="FFFFFF"/>
              <w:tabs>
                <w:tab w:val="left" w:pos="1134"/>
              </w:tabs>
              <w:rPr>
                <w:sz w:val="18"/>
                <w:szCs w:val="18"/>
              </w:rPr>
            </w:pPr>
          </w:p>
        </w:tc>
        <w:tc>
          <w:tcPr>
            <w:tcW w:w="709" w:type="dxa"/>
          </w:tcPr>
          <w:p w:rsidR="00E960CC" w:rsidRPr="00A058FD" w:rsidRDefault="00E960CC" w:rsidP="00057D0E">
            <w:pPr>
              <w:widowControl w:val="0"/>
              <w:autoSpaceDE w:val="0"/>
              <w:autoSpaceDN w:val="0"/>
              <w:adjustRightInd w:val="0"/>
              <w:jc w:val="center"/>
              <w:rPr>
                <w:sz w:val="18"/>
                <w:szCs w:val="18"/>
              </w:rPr>
            </w:pPr>
          </w:p>
        </w:tc>
        <w:tc>
          <w:tcPr>
            <w:tcW w:w="1134" w:type="dxa"/>
            <w:tcBorders>
              <w:right w:val="single" w:sz="4" w:space="0" w:color="auto"/>
            </w:tcBorders>
          </w:tcPr>
          <w:p w:rsidR="00E960CC" w:rsidRPr="00A058FD" w:rsidRDefault="00E960CC" w:rsidP="00057D0E">
            <w:pPr>
              <w:widowControl w:val="0"/>
              <w:autoSpaceDE w:val="0"/>
              <w:autoSpaceDN w:val="0"/>
              <w:adjustRightInd w:val="0"/>
              <w:jc w:val="center"/>
              <w:rPr>
                <w:sz w:val="18"/>
                <w:szCs w:val="18"/>
              </w:rPr>
            </w:pPr>
          </w:p>
        </w:tc>
        <w:tc>
          <w:tcPr>
            <w:tcW w:w="1134" w:type="dxa"/>
            <w:tcBorders>
              <w:left w:val="single" w:sz="4" w:space="0" w:color="auto"/>
              <w:right w:val="single" w:sz="4" w:space="0" w:color="auto"/>
            </w:tcBorders>
          </w:tcPr>
          <w:p w:rsidR="00E960CC" w:rsidRPr="00A058FD" w:rsidRDefault="00E960CC" w:rsidP="00057D0E">
            <w:pPr>
              <w:widowControl w:val="0"/>
              <w:autoSpaceDE w:val="0"/>
              <w:autoSpaceDN w:val="0"/>
              <w:adjustRightInd w:val="0"/>
              <w:rPr>
                <w:sz w:val="18"/>
                <w:szCs w:val="18"/>
              </w:rPr>
            </w:pPr>
            <w:r w:rsidRPr="00A058FD">
              <w:rPr>
                <w:sz w:val="18"/>
                <w:szCs w:val="18"/>
              </w:rPr>
              <w:t>3320,00</w:t>
            </w:r>
          </w:p>
        </w:tc>
        <w:tc>
          <w:tcPr>
            <w:tcW w:w="1134" w:type="dxa"/>
            <w:tcBorders>
              <w:left w:val="single" w:sz="4" w:space="0" w:color="auto"/>
              <w:right w:val="single" w:sz="4" w:space="0" w:color="auto"/>
            </w:tcBorders>
          </w:tcPr>
          <w:p w:rsidR="00E960CC" w:rsidRPr="00A058FD" w:rsidRDefault="00E960CC" w:rsidP="00057D0E">
            <w:pPr>
              <w:widowControl w:val="0"/>
              <w:autoSpaceDE w:val="0"/>
              <w:autoSpaceDN w:val="0"/>
              <w:adjustRightInd w:val="0"/>
              <w:rPr>
                <w:sz w:val="18"/>
                <w:szCs w:val="18"/>
              </w:rPr>
            </w:pPr>
            <w:r>
              <w:rPr>
                <w:sz w:val="18"/>
                <w:szCs w:val="18"/>
              </w:rPr>
              <w:t>3320</w:t>
            </w:r>
            <w:r w:rsidRPr="00A058FD">
              <w:rPr>
                <w:sz w:val="18"/>
                <w:szCs w:val="18"/>
              </w:rPr>
              <w:t>,00</w:t>
            </w:r>
          </w:p>
        </w:tc>
        <w:tc>
          <w:tcPr>
            <w:tcW w:w="1417" w:type="dxa"/>
            <w:tcBorders>
              <w:left w:val="single" w:sz="4" w:space="0" w:color="auto"/>
              <w:right w:val="single" w:sz="4" w:space="0" w:color="auto"/>
            </w:tcBorders>
          </w:tcPr>
          <w:p w:rsidR="00E960CC" w:rsidRPr="00A058FD" w:rsidRDefault="00E960CC" w:rsidP="00057D0E">
            <w:pPr>
              <w:widowControl w:val="0"/>
              <w:autoSpaceDE w:val="0"/>
              <w:autoSpaceDN w:val="0"/>
              <w:adjustRightInd w:val="0"/>
              <w:rPr>
                <w:sz w:val="18"/>
                <w:szCs w:val="18"/>
              </w:rPr>
            </w:pPr>
            <w:r>
              <w:rPr>
                <w:sz w:val="18"/>
                <w:szCs w:val="18"/>
              </w:rPr>
              <w:t>6640</w:t>
            </w:r>
            <w:r w:rsidRPr="00A058FD">
              <w:rPr>
                <w:sz w:val="18"/>
                <w:szCs w:val="18"/>
              </w:rPr>
              <w:t>,00</w:t>
            </w:r>
          </w:p>
        </w:tc>
      </w:tr>
    </w:tbl>
    <w:p w:rsidR="00E960CC" w:rsidRPr="004C6A48" w:rsidRDefault="00E960CC" w:rsidP="00E960CC">
      <w:pPr>
        <w:widowControl w:val="0"/>
        <w:autoSpaceDE w:val="0"/>
        <w:autoSpaceDN w:val="0"/>
        <w:adjustRightInd w:val="0"/>
        <w:jc w:val="right"/>
        <w:outlineLvl w:val="1"/>
        <w:rPr>
          <w:sz w:val="18"/>
          <w:szCs w:val="18"/>
        </w:rPr>
      </w:pPr>
      <w:r w:rsidRPr="004C6A48">
        <w:rPr>
          <w:sz w:val="18"/>
          <w:szCs w:val="18"/>
        </w:rPr>
        <w:tab/>
      </w:r>
    </w:p>
    <w:p w:rsidR="00E960CC" w:rsidRDefault="00E960CC" w:rsidP="00E960CC">
      <w:pPr>
        <w:widowControl w:val="0"/>
        <w:autoSpaceDE w:val="0"/>
        <w:autoSpaceDN w:val="0"/>
        <w:adjustRightInd w:val="0"/>
        <w:jc w:val="right"/>
        <w:outlineLvl w:val="1"/>
        <w:rPr>
          <w:sz w:val="18"/>
          <w:szCs w:val="18"/>
        </w:rPr>
      </w:pPr>
      <w:r w:rsidRPr="004C6A48">
        <w:rPr>
          <w:sz w:val="18"/>
          <w:szCs w:val="18"/>
        </w:rPr>
        <w:tab/>
      </w:r>
    </w:p>
    <w:p w:rsidR="00E960CC" w:rsidRDefault="00E960CC" w:rsidP="00E960CC">
      <w:pPr>
        <w:widowControl w:val="0"/>
        <w:autoSpaceDE w:val="0"/>
        <w:autoSpaceDN w:val="0"/>
        <w:adjustRightInd w:val="0"/>
        <w:outlineLvl w:val="1"/>
        <w:rPr>
          <w:sz w:val="18"/>
          <w:szCs w:val="18"/>
        </w:rPr>
      </w:pPr>
    </w:p>
    <w:p w:rsidR="00E960CC" w:rsidRPr="004C6A48" w:rsidRDefault="00E960CC" w:rsidP="00E960CC">
      <w:pPr>
        <w:widowControl w:val="0"/>
        <w:autoSpaceDE w:val="0"/>
        <w:autoSpaceDN w:val="0"/>
        <w:adjustRightInd w:val="0"/>
        <w:outlineLvl w:val="1"/>
        <w:rPr>
          <w:sz w:val="18"/>
          <w:szCs w:val="18"/>
        </w:rPr>
      </w:pPr>
      <w:r w:rsidRPr="004C6A48">
        <w:rPr>
          <w:sz w:val="18"/>
          <w:szCs w:val="18"/>
        </w:rPr>
        <w:t>Исполнитель</w:t>
      </w:r>
      <w:proofErr w:type="gramStart"/>
      <w:r w:rsidRPr="004C6A48">
        <w:rPr>
          <w:sz w:val="18"/>
          <w:szCs w:val="18"/>
        </w:rPr>
        <w:t xml:space="preserve"> :</w:t>
      </w:r>
      <w:proofErr w:type="gramEnd"/>
      <w:r w:rsidRPr="004C6A48">
        <w:rPr>
          <w:sz w:val="18"/>
          <w:szCs w:val="18"/>
        </w:rPr>
        <w:t xml:space="preserve">                                                                                                      Заказчик:</w:t>
      </w:r>
    </w:p>
    <w:p w:rsidR="00E960CC" w:rsidRPr="004C6A48" w:rsidRDefault="00E960CC" w:rsidP="00E960CC">
      <w:pPr>
        <w:ind w:left="-540"/>
        <w:rPr>
          <w:sz w:val="18"/>
          <w:szCs w:val="18"/>
        </w:rPr>
      </w:pPr>
      <w:r w:rsidRPr="004C6A48">
        <w:rPr>
          <w:sz w:val="18"/>
          <w:szCs w:val="18"/>
        </w:rPr>
        <w:t xml:space="preserve">     </w:t>
      </w:r>
    </w:p>
    <w:p w:rsidR="00E960CC" w:rsidRPr="004C6A48" w:rsidRDefault="00E960CC" w:rsidP="00E960CC">
      <w:pPr>
        <w:ind w:left="-540"/>
        <w:rPr>
          <w:sz w:val="18"/>
          <w:szCs w:val="18"/>
        </w:rPr>
      </w:pPr>
      <w:r w:rsidRPr="004C6A48">
        <w:rPr>
          <w:sz w:val="18"/>
          <w:szCs w:val="18"/>
        </w:rPr>
        <w:t>Директор ИДДИ №</w:t>
      </w:r>
      <w:r>
        <w:rPr>
          <w:sz w:val="18"/>
          <w:szCs w:val="18"/>
        </w:rPr>
        <w:t xml:space="preserve"> </w:t>
      </w:r>
      <w:r w:rsidRPr="004C6A48">
        <w:rPr>
          <w:sz w:val="18"/>
          <w:szCs w:val="18"/>
        </w:rPr>
        <w:t xml:space="preserve">2       </w:t>
      </w:r>
    </w:p>
    <w:p w:rsidR="00E960CC" w:rsidRPr="004C6A48" w:rsidRDefault="00E960CC" w:rsidP="00E960CC">
      <w:pPr>
        <w:ind w:left="-540"/>
        <w:rPr>
          <w:sz w:val="18"/>
          <w:szCs w:val="18"/>
        </w:rPr>
      </w:pPr>
      <w:r w:rsidRPr="004C6A48">
        <w:rPr>
          <w:sz w:val="18"/>
          <w:szCs w:val="18"/>
        </w:rPr>
        <w:t xml:space="preserve">                                                                                                    </w:t>
      </w:r>
    </w:p>
    <w:p w:rsidR="00E960CC" w:rsidRPr="004C6A48" w:rsidRDefault="00E960CC" w:rsidP="00E960CC">
      <w:pPr>
        <w:ind w:left="-540"/>
        <w:rPr>
          <w:sz w:val="18"/>
          <w:szCs w:val="18"/>
        </w:rPr>
      </w:pPr>
      <w:r w:rsidRPr="004C6A48">
        <w:rPr>
          <w:sz w:val="18"/>
          <w:szCs w:val="18"/>
        </w:rPr>
        <w:t>________________</w:t>
      </w:r>
      <w:r>
        <w:rPr>
          <w:sz w:val="18"/>
          <w:szCs w:val="18"/>
        </w:rPr>
        <w:t>_________</w:t>
      </w:r>
      <w:r w:rsidRPr="004C6A48">
        <w:rPr>
          <w:sz w:val="18"/>
          <w:szCs w:val="18"/>
        </w:rPr>
        <w:t xml:space="preserve">                                                                                     _______________________ </w:t>
      </w:r>
    </w:p>
    <w:p w:rsidR="00DF2453" w:rsidRDefault="00DF2453"/>
    <w:sectPr w:rsidR="00DF2453" w:rsidSect="00E960C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A638B"/>
    <w:multiLevelType w:val="multilevel"/>
    <w:tmpl w:val="6B9A5542"/>
    <w:lvl w:ilvl="0">
      <w:start w:val="1"/>
      <w:numFmt w:val="upperRoman"/>
      <w:pStyle w:val="2"/>
      <w:lvlText w:val="%1."/>
      <w:lvlJc w:val="left"/>
      <w:pPr>
        <w:tabs>
          <w:tab w:val="num" w:pos="1080"/>
        </w:tabs>
        <w:ind w:left="1080" w:hanging="72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960CC"/>
    <w:rsid w:val="00950333"/>
    <w:rsid w:val="00DF2453"/>
    <w:rsid w:val="00E960CC"/>
    <w:rsid w:val="00F91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60CC"/>
    <w:pPr>
      <w:keepNext/>
      <w:outlineLvl w:val="0"/>
    </w:pPr>
    <w:rPr>
      <w:rFonts w:eastAsia="Calibri"/>
      <w:u w:val="single"/>
    </w:rPr>
  </w:style>
  <w:style w:type="paragraph" w:styleId="2">
    <w:name w:val="heading 2"/>
    <w:basedOn w:val="a"/>
    <w:next w:val="a"/>
    <w:link w:val="20"/>
    <w:uiPriority w:val="99"/>
    <w:qFormat/>
    <w:rsid w:val="00E960CC"/>
    <w:pPr>
      <w:keepNext/>
      <w:numPr>
        <w:numId w:val="1"/>
      </w:numPr>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60CC"/>
    <w:rPr>
      <w:rFonts w:ascii="Times New Roman" w:eastAsia="Calibri" w:hAnsi="Times New Roman" w:cs="Times New Roman"/>
      <w:sz w:val="24"/>
      <w:szCs w:val="24"/>
      <w:u w:val="single"/>
      <w:lang w:eastAsia="ru-RU"/>
    </w:rPr>
  </w:style>
  <w:style w:type="character" w:customStyle="1" w:styleId="20">
    <w:name w:val="Заголовок 2 Знак"/>
    <w:basedOn w:val="a0"/>
    <w:link w:val="2"/>
    <w:uiPriority w:val="99"/>
    <w:rsid w:val="00E960CC"/>
    <w:rPr>
      <w:rFonts w:ascii="Times New Roman" w:eastAsia="Times New Roman" w:hAnsi="Times New Roman" w:cs="Times New Roman"/>
      <w:b/>
      <w:bCs/>
      <w:sz w:val="28"/>
      <w:szCs w:val="28"/>
      <w:lang w:eastAsia="ru-RU"/>
    </w:rPr>
  </w:style>
  <w:style w:type="paragraph" w:styleId="a3">
    <w:name w:val="Body Text"/>
    <w:basedOn w:val="a"/>
    <w:link w:val="a4"/>
    <w:uiPriority w:val="99"/>
    <w:rsid w:val="00E960CC"/>
    <w:pPr>
      <w:jc w:val="both"/>
    </w:pPr>
    <w:rPr>
      <w:sz w:val="28"/>
      <w:szCs w:val="28"/>
    </w:rPr>
  </w:style>
  <w:style w:type="character" w:customStyle="1" w:styleId="a4">
    <w:name w:val="Основной текст Знак"/>
    <w:basedOn w:val="a0"/>
    <w:link w:val="a3"/>
    <w:uiPriority w:val="99"/>
    <w:rsid w:val="00E960CC"/>
    <w:rPr>
      <w:rFonts w:ascii="Times New Roman" w:eastAsia="Times New Roman" w:hAnsi="Times New Roman" w:cs="Times New Roman"/>
      <w:sz w:val="28"/>
      <w:szCs w:val="28"/>
      <w:lang w:eastAsia="ru-RU"/>
    </w:rPr>
  </w:style>
  <w:style w:type="paragraph" w:styleId="21">
    <w:name w:val="Body Text Indent 2"/>
    <w:basedOn w:val="a"/>
    <w:link w:val="22"/>
    <w:uiPriority w:val="99"/>
    <w:rsid w:val="00E960CC"/>
    <w:pPr>
      <w:ind w:left="567" w:hanging="567"/>
      <w:jc w:val="both"/>
    </w:pPr>
    <w:rPr>
      <w:sz w:val="28"/>
      <w:szCs w:val="28"/>
    </w:rPr>
  </w:style>
  <w:style w:type="character" w:customStyle="1" w:styleId="22">
    <w:name w:val="Основной текст с отступом 2 Знак"/>
    <w:basedOn w:val="a0"/>
    <w:link w:val="21"/>
    <w:uiPriority w:val="99"/>
    <w:rsid w:val="00E960CC"/>
    <w:rPr>
      <w:rFonts w:ascii="Times New Roman" w:eastAsia="Times New Roman" w:hAnsi="Times New Roman" w:cs="Times New Roman"/>
      <w:sz w:val="28"/>
      <w:szCs w:val="28"/>
      <w:lang w:eastAsia="ru-RU"/>
    </w:rPr>
  </w:style>
  <w:style w:type="paragraph" w:styleId="a5">
    <w:name w:val="Body Text Indent"/>
    <w:basedOn w:val="a"/>
    <w:link w:val="a6"/>
    <w:uiPriority w:val="99"/>
    <w:rsid w:val="00E960CC"/>
    <w:pPr>
      <w:ind w:left="360"/>
    </w:pPr>
    <w:rPr>
      <w:sz w:val="28"/>
      <w:szCs w:val="28"/>
    </w:rPr>
  </w:style>
  <w:style w:type="character" w:customStyle="1" w:styleId="a6">
    <w:name w:val="Основной текст с отступом Знак"/>
    <w:basedOn w:val="a0"/>
    <w:link w:val="a5"/>
    <w:uiPriority w:val="99"/>
    <w:rsid w:val="00E960CC"/>
    <w:rPr>
      <w:rFonts w:ascii="Times New Roman" w:eastAsia="Times New Roman" w:hAnsi="Times New Roman" w:cs="Times New Roman"/>
      <w:sz w:val="28"/>
      <w:szCs w:val="28"/>
      <w:lang w:eastAsia="ru-RU"/>
    </w:rPr>
  </w:style>
  <w:style w:type="paragraph" w:styleId="3">
    <w:name w:val="Body Text Indent 3"/>
    <w:basedOn w:val="a"/>
    <w:link w:val="30"/>
    <w:uiPriority w:val="99"/>
    <w:rsid w:val="00E960CC"/>
    <w:pPr>
      <w:ind w:left="360"/>
      <w:jc w:val="both"/>
    </w:pPr>
    <w:rPr>
      <w:sz w:val="28"/>
      <w:szCs w:val="28"/>
    </w:rPr>
  </w:style>
  <w:style w:type="character" w:customStyle="1" w:styleId="30">
    <w:name w:val="Основной текст с отступом 3 Знак"/>
    <w:basedOn w:val="a0"/>
    <w:link w:val="3"/>
    <w:uiPriority w:val="99"/>
    <w:rsid w:val="00E960CC"/>
    <w:rPr>
      <w:rFonts w:ascii="Times New Roman" w:eastAsia="Times New Roman" w:hAnsi="Times New Roman" w:cs="Times New Roman"/>
      <w:sz w:val="28"/>
      <w:szCs w:val="28"/>
      <w:lang w:eastAsia="ru-RU"/>
    </w:rPr>
  </w:style>
  <w:style w:type="paragraph" w:styleId="a7">
    <w:name w:val="Title"/>
    <w:basedOn w:val="a"/>
    <w:link w:val="a8"/>
    <w:uiPriority w:val="99"/>
    <w:qFormat/>
    <w:rsid w:val="00E960CC"/>
    <w:pPr>
      <w:jc w:val="center"/>
    </w:pPr>
    <w:rPr>
      <w:b/>
      <w:bCs/>
      <w:sz w:val="32"/>
      <w:szCs w:val="32"/>
    </w:rPr>
  </w:style>
  <w:style w:type="character" w:customStyle="1" w:styleId="a8">
    <w:name w:val="Название Знак"/>
    <w:basedOn w:val="a0"/>
    <w:link w:val="a7"/>
    <w:uiPriority w:val="99"/>
    <w:rsid w:val="00E960CC"/>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E960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E960CC"/>
    <w:rPr>
      <w:color w:val="0000FF"/>
      <w:u w:val="single"/>
    </w:rPr>
  </w:style>
  <w:style w:type="paragraph" w:styleId="aa">
    <w:name w:val="No Spacing"/>
    <w:uiPriority w:val="1"/>
    <w:qFormat/>
    <w:rsid w:val="00E960CC"/>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tskiidom.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1997</Words>
  <Characters>11386</Characters>
  <Application>Microsoft Office Word</Application>
  <DocSecurity>0</DocSecurity>
  <Lines>94</Lines>
  <Paragraphs>26</Paragraphs>
  <ScaleCrop>false</ScaleCrop>
  <Company>Krokoz™</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2020-01-15T02:36:00Z</dcterms:created>
  <dcterms:modified xsi:type="dcterms:W3CDTF">2020-01-15T02:39:00Z</dcterms:modified>
</cp:coreProperties>
</file>